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37D9" w:rsidRPr="009337D9" w:rsidRDefault="009337D9" w:rsidP="009337D9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Hlk73953533"/>
      <w:r w:rsidRPr="009337D9">
        <w:rPr>
          <w:rFonts w:ascii="Times New Roman" w:hAnsi="Times New Roman"/>
          <w:sz w:val="24"/>
          <w:szCs w:val="24"/>
        </w:rPr>
        <w:t>Приложение</w:t>
      </w:r>
    </w:p>
    <w:p w:rsidR="001A14AA" w:rsidRPr="001A14AA" w:rsidRDefault="009337D9" w:rsidP="001A14A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 w:rsidRPr="009337D9">
        <w:rPr>
          <w:rFonts w:ascii="Times New Roman" w:hAnsi="Times New Roman"/>
          <w:sz w:val="24"/>
          <w:szCs w:val="24"/>
        </w:rPr>
        <w:t xml:space="preserve">к ООП по специальности </w:t>
      </w:r>
      <w:r w:rsidR="0075497D" w:rsidRPr="00986980">
        <w:rPr>
          <w:rFonts w:ascii="Times New Roman" w:eastAsia="Times New Roman" w:hAnsi="Times New Roman"/>
          <w:sz w:val="24"/>
          <w:szCs w:val="24"/>
          <w:lang w:eastAsia="ru-RU"/>
        </w:rPr>
        <w:t xml:space="preserve">35.02.08 </w:t>
      </w:r>
      <w:r w:rsidR="001A14AA" w:rsidRPr="001A14AA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Электротехнические системы </w:t>
      </w:r>
    </w:p>
    <w:p w:rsidR="009337D9" w:rsidRPr="001A14AA" w:rsidRDefault="001A14AA" w:rsidP="001A14A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 w:rsidRPr="001A14AA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в агропромышленном комплексе (АПК)</w:t>
      </w:r>
    </w:p>
    <w:p w:rsidR="009337D9" w:rsidRPr="009337D9" w:rsidRDefault="009337D9" w:rsidP="009337D9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337D9">
        <w:rPr>
          <w:rFonts w:ascii="Times New Roman" w:hAnsi="Times New Roman"/>
          <w:sz w:val="24"/>
          <w:szCs w:val="24"/>
        </w:rPr>
        <w:t xml:space="preserve">дисциплина общеобразовательного цикла </w:t>
      </w:r>
      <w:bookmarkEnd w:id="0"/>
    </w:p>
    <w:p w:rsidR="00256765" w:rsidRDefault="00256765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D15CB">
        <w:rPr>
          <w:rFonts w:ascii="Times New Roman" w:hAnsi="Times New Roman"/>
          <w:sz w:val="24"/>
          <w:szCs w:val="24"/>
          <w:lang w:eastAsia="ru-RU"/>
        </w:rPr>
        <w:t>Департамент образования и науки Тюменской области</w:t>
      </w: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10"/>
          <w:szCs w:val="16"/>
          <w:lang w:eastAsia="ru-RU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D15CB">
        <w:rPr>
          <w:rFonts w:ascii="Times New Roman" w:hAnsi="Times New Roman"/>
          <w:sz w:val="24"/>
          <w:szCs w:val="24"/>
          <w:lang w:eastAsia="ru-RU"/>
        </w:rPr>
        <w:t>Государственное автономное профессиональное образовательное учреждение</w:t>
      </w: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D15CB">
        <w:rPr>
          <w:rFonts w:ascii="Times New Roman" w:hAnsi="Times New Roman"/>
          <w:sz w:val="24"/>
          <w:szCs w:val="24"/>
          <w:lang w:eastAsia="ru-RU"/>
        </w:rPr>
        <w:t>Тюменской области</w:t>
      </w: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D15CB">
        <w:rPr>
          <w:rFonts w:ascii="Times New Roman" w:hAnsi="Times New Roman"/>
          <w:b/>
          <w:sz w:val="24"/>
          <w:szCs w:val="24"/>
        </w:rPr>
        <w:t>«Агротехнологический колледж»</w:t>
      </w: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5CB" w:rsidRDefault="005D15CB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5CB" w:rsidRDefault="005D15CB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5CB" w:rsidRDefault="005D15CB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5CB" w:rsidRPr="005D15CB" w:rsidRDefault="005D15CB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71DA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100E" w:rsidRDefault="00B3100E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100E" w:rsidRPr="005D15CB" w:rsidRDefault="00B3100E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56765" w:rsidRPr="00256765" w:rsidRDefault="00256765" w:rsidP="002567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5676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Рабочая ПРОГРАММа УЧЕБНОЙ ДИСЦИПЛИНЫ</w:t>
      </w:r>
    </w:p>
    <w:p w:rsidR="00256765" w:rsidRDefault="00256765" w:rsidP="005D15C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50F20" w:rsidRPr="00D47468" w:rsidRDefault="00D47468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47468">
        <w:rPr>
          <w:rFonts w:ascii="Times New Roman" w:eastAsia="Times New Roman" w:hAnsi="Times New Roman"/>
          <w:b/>
          <w:sz w:val="24"/>
          <w:szCs w:val="24"/>
        </w:rPr>
        <w:t xml:space="preserve">ДООД.02 </w:t>
      </w:r>
      <w:bookmarkStart w:id="1" w:name="_Hlk72745994"/>
      <w:r w:rsidRPr="00D47468">
        <w:rPr>
          <w:rFonts w:ascii="Times New Roman" w:eastAsia="Times New Roman" w:hAnsi="Times New Roman"/>
          <w:b/>
          <w:sz w:val="24"/>
          <w:szCs w:val="24"/>
        </w:rPr>
        <w:t>КУЛЬТУРА ИССЛЕДОВАНИЯ И ПРОЕКТИРОВАНИЯ</w:t>
      </w:r>
      <w:bookmarkEnd w:id="1"/>
    </w:p>
    <w:p w:rsidR="00E971DA" w:rsidRPr="00D47468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5CB" w:rsidRDefault="005D15CB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5CB" w:rsidRDefault="005D15CB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100E" w:rsidRDefault="00B3100E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100E" w:rsidRDefault="00B3100E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100E" w:rsidRDefault="00B3100E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5CB" w:rsidRDefault="005D15CB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5CB" w:rsidRDefault="005D15CB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5CB" w:rsidRDefault="005D15CB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5CB" w:rsidRPr="005D15CB" w:rsidRDefault="005D15CB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15CB">
        <w:rPr>
          <w:rFonts w:ascii="Times New Roman" w:hAnsi="Times New Roman"/>
          <w:sz w:val="24"/>
          <w:szCs w:val="24"/>
        </w:rPr>
        <w:t>202</w:t>
      </w:r>
      <w:r w:rsidR="00D8284E">
        <w:rPr>
          <w:rFonts w:ascii="Times New Roman" w:hAnsi="Times New Roman"/>
          <w:sz w:val="24"/>
          <w:szCs w:val="24"/>
        </w:rPr>
        <w:t>3</w:t>
      </w:r>
      <w:r w:rsidRPr="005D15CB">
        <w:rPr>
          <w:rFonts w:ascii="Times New Roman" w:hAnsi="Times New Roman"/>
          <w:sz w:val="24"/>
          <w:szCs w:val="24"/>
        </w:rPr>
        <w:t xml:space="preserve"> г.</w:t>
      </w:r>
    </w:p>
    <w:p w:rsidR="001F6D80" w:rsidRPr="003F4933" w:rsidRDefault="00E971DA" w:rsidP="001F6D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15CB">
        <w:rPr>
          <w:rFonts w:ascii="Times New Roman" w:hAnsi="Times New Roman"/>
          <w:sz w:val="28"/>
          <w:szCs w:val="28"/>
        </w:rPr>
        <w:br w:type="page"/>
      </w:r>
      <w:bookmarkStart w:id="2" w:name="_Hlk141279627"/>
      <w:bookmarkStart w:id="3" w:name="_Hlk73953564"/>
      <w:r w:rsidR="001F6D80" w:rsidRPr="003F493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Рабочая программа общеобразовательной дисциплины  разработана на основе приказа Министерства образования и науки Российской Федерации от 17.05.2012 г. № 413 «Об утверждении федерального государственного образовательного стандарта среднего общего образования»; приказа Минпросвещения России от 23.11.2022 № 1014 «Об утверждении федеральной образовательной программы среднего общего образования»; рекомендаций по получению среднего общего образования в пределах освоения образовательной программы среднего профессионального образования (письмо Минпросвещения России от 01.03.2023г. № 05-592)</w:t>
      </w:r>
    </w:p>
    <w:bookmarkEnd w:id="2"/>
    <w:p w:rsidR="009337D9" w:rsidRPr="009337D9" w:rsidRDefault="009337D9" w:rsidP="00080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37D9" w:rsidRPr="009337D9" w:rsidRDefault="009337D9" w:rsidP="009337D9">
      <w:pPr>
        <w:widowControl w:val="0"/>
        <w:suppressAutoHyphens/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</w:p>
    <w:p w:rsidR="009337D9" w:rsidRPr="009337D9" w:rsidRDefault="009337D9" w:rsidP="009337D9">
      <w:pPr>
        <w:widowControl w:val="0"/>
        <w:suppressAutoHyphens/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</w:p>
    <w:p w:rsidR="009337D9" w:rsidRPr="009337D9" w:rsidRDefault="009337D9" w:rsidP="009337D9">
      <w:pPr>
        <w:widowControl w:val="0"/>
        <w:suppressAutoHyphens/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</w:p>
    <w:p w:rsidR="009337D9" w:rsidRPr="009337D9" w:rsidRDefault="009337D9" w:rsidP="009337D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37D9">
        <w:rPr>
          <w:rFonts w:ascii="Times New Roman" w:hAnsi="Times New Roman"/>
          <w:sz w:val="24"/>
          <w:szCs w:val="24"/>
        </w:rPr>
        <w:t>Организация-разработчик: ГАПОУ ТО «Агротехнологический колледж»</w:t>
      </w:r>
    </w:p>
    <w:p w:rsidR="009337D9" w:rsidRPr="009337D9" w:rsidRDefault="009337D9" w:rsidP="009337D9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</w:p>
    <w:p w:rsidR="009337D9" w:rsidRPr="008872C0" w:rsidRDefault="009337D9" w:rsidP="009337D9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vertAlign w:val="superscript"/>
          <w:lang w:eastAsia="ru-RU"/>
        </w:rPr>
      </w:pPr>
    </w:p>
    <w:p w:rsidR="009337D9" w:rsidRPr="00080DA1" w:rsidRDefault="009337D9" w:rsidP="009337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DA1">
        <w:rPr>
          <w:rFonts w:ascii="Times New Roman" w:eastAsia="Times New Roman" w:hAnsi="Times New Roman"/>
          <w:sz w:val="24"/>
          <w:szCs w:val="24"/>
          <w:lang w:eastAsia="ru-RU"/>
        </w:rPr>
        <w:t xml:space="preserve">Разработчик: </w:t>
      </w:r>
    </w:p>
    <w:p w:rsidR="009337D9" w:rsidRPr="00080DA1" w:rsidRDefault="00D8284E" w:rsidP="009337D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Бай Е.В</w:t>
      </w:r>
      <w:r w:rsidR="00080DA1" w:rsidRPr="00080DA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9337D9" w:rsidRPr="00080DA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9337D9" w:rsidRPr="00080DA1">
        <w:rPr>
          <w:rFonts w:ascii="Times New Roman" w:hAnsi="Times New Roman"/>
          <w:sz w:val="24"/>
          <w:szCs w:val="24"/>
        </w:rPr>
        <w:t>преподаватель</w:t>
      </w:r>
      <w:bookmarkEnd w:id="3"/>
    </w:p>
    <w:p w:rsidR="00256765" w:rsidRPr="008872C0" w:rsidRDefault="00256765" w:rsidP="00C51C54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256765" w:rsidRDefault="00256765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6765" w:rsidRDefault="00256765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6765" w:rsidRDefault="00256765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6765" w:rsidRDefault="00256765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6765" w:rsidRDefault="00256765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6765" w:rsidRDefault="00256765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6765" w:rsidRDefault="00256765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6765" w:rsidRDefault="00256765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6765" w:rsidRDefault="00256765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6765" w:rsidRDefault="00256765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6765" w:rsidRDefault="00256765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6765" w:rsidRDefault="00256765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6765" w:rsidRDefault="00256765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6765" w:rsidRDefault="00256765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6765" w:rsidRDefault="00256765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6765" w:rsidRDefault="00256765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6765" w:rsidRDefault="00256765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6765" w:rsidRDefault="00256765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6765" w:rsidRDefault="00256765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6765" w:rsidRDefault="00256765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6765" w:rsidRDefault="00256765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6765" w:rsidRDefault="00256765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6765" w:rsidRDefault="00256765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6765" w:rsidRDefault="00256765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6765" w:rsidRDefault="00256765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6D80" w:rsidRDefault="001F6D80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6D80" w:rsidRDefault="001F6D80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6D80" w:rsidRDefault="001F6D80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6D80" w:rsidRDefault="001F6D80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6765" w:rsidRDefault="00256765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6765" w:rsidRDefault="00256765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6765" w:rsidRDefault="00256765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6765" w:rsidRDefault="00256765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1C54" w:rsidRPr="004468F1" w:rsidRDefault="00C51C54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68F1">
        <w:rPr>
          <w:rFonts w:ascii="Times New Roman" w:hAnsi="Times New Roman"/>
          <w:b/>
          <w:sz w:val="24"/>
          <w:szCs w:val="24"/>
        </w:rPr>
        <w:lastRenderedPageBreak/>
        <w:t>Аннотация</w:t>
      </w:r>
    </w:p>
    <w:p w:rsidR="00860045" w:rsidRPr="00860045" w:rsidRDefault="00860045" w:rsidP="0086004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60045">
        <w:rPr>
          <w:rFonts w:ascii="Times New Roman" w:hAnsi="Times New Roman"/>
          <w:sz w:val="24"/>
          <w:szCs w:val="24"/>
        </w:rPr>
        <w:t xml:space="preserve">к рабочей программе </w:t>
      </w:r>
      <w:bookmarkStart w:id="4" w:name="_Hlk72746353"/>
      <w:r w:rsidRPr="00860045">
        <w:rPr>
          <w:rFonts w:ascii="Times New Roman" w:hAnsi="Times New Roman"/>
          <w:sz w:val="24"/>
          <w:szCs w:val="24"/>
        </w:rPr>
        <w:t xml:space="preserve">учебной дисциплины </w:t>
      </w:r>
      <w:bookmarkEnd w:id="4"/>
    </w:p>
    <w:p w:rsidR="00256765" w:rsidRPr="00860045" w:rsidRDefault="00256765" w:rsidP="00C51C54">
      <w:pPr>
        <w:spacing w:after="0" w:line="240" w:lineRule="auto"/>
        <w:jc w:val="center"/>
        <w:rPr>
          <w:rFonts w:ascii="Times New Roman" w:hAnsi="Times New Roman"/>
        </w:rPr>
      </w:pPr>
      <w:r w:rsidRPr="00860045">
        <w:rPr>
          <w:rFonts w:ascii="Times New Roman" w:eastAsia="Times New Roman" w:hAnsi="Times New Roman"/>
          <w:b/>
          <w:sz w:val="24"/>
          <w:szCs w:val="24"/>
        </w:rPr>
        <w:t>Культура исследования и проектирования</w:t>
      </w:r>
      <w:r w:rsidRPr="00860045">
        <w:rPr>
          <w:rFonts w:ascii="Times New Roman" w:hAnsi="Times New Roman"/>
        </w:rPr>
        <w:t xml:space="preserve"> </w:t>
      </w:r>
    </w:p>
    <w:p w:rsidR="00C51C54" w:rsidRDefault="00C51C54" w:rsidP="00D828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468F1">
        <w:rPr>
          <w:rFonts w:ascii="Times New Roman" w:hAnsi="Times New Roman"/>
          <w:sz w:val="24"/>
          <w:szCs w:val="24"/>
        </w:rPr>
        <w:t xml:space="preserve">для обучающихся </w:t>
      </w:r>
      <w:r w:rsidR="00BD1D08" w:rsidRPr="004468F1">
        <w:rPr>
          <w:rFonts w:ascii="Times New Roman" w:hAnsi="Times New Roman"/>
          <w:sz w:val="24"/>
          <w:szCs w:val="24"/>
        </w:rPr>
        <w:t>специальност</w:t>
      </w:r>
      <w:r w:rsidR="00BD1D08">
        <w:rPr>
          <w:rFonts w:ascii="Times New Roman" w:hAnsi="Times New Roman"/>
          <w:sz w:val="24"/>
          <w:szCs w:val="24"/>
        </w:rPr>
        <w:t>ей и</w:t>
      </w:r>
      <w:r>
        <w:rPr>
          <w:rFonts w:ascii="Times New Roman" w:hAnsi="Times New Roman"/>
          <w:sz w:val="24"/>
          <w:szCs w:val="24"/>
        </w:rPr>
        <w:t xml:space="preserve"> професси</w:t>
      </w:r>
      <w:r w:rsidR="00BD1D08">
        <w:rPr>
          <w:rFonts w:ascii="Times New Roman" w:hAnsi="Times New Roman"/>
          <w:sz w:val="24"/>
          <w:szCs w:val="24"/>
        </w:rPr>
        <w:t>й СПО</w:t>
      </w:r>
      <w:r w:rsidRPr="004468F1">
        <w:rPr>
          <w:rFonts w:ascii="Times New Roman" w:hAnsi="Times New Roman"/>
          <w:sz w:val="24"/>
          <w:szCs w:val="24"/>
        </w:rPr>
        <w:t xml:space="preserve"> </w:t>
      </w:r>
      <w:r w:rsidR="00256765">
        <w:rPr>
          <w:rFonts w:ascii="Times New Roman" w:hAnsi="Times New Roman"/>
          <w:sz w:val="24"/>
          <w:szCs w:val="24"/>
        </w:rPr>
        <w:t xml:space="preserve"> </w:t>
      </w:r>
    </w:p>
    <w:p w:rsidR="00450F20" w:rsidRDefault="00450F20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3100E" w:rsidRPr="00B3100E" w:rsidRDefault="00B3100E" w:rsidP="00B3100E">
      <w:pPr>
        <w:pStyle w:val="1"/>
        <w:shd w:val="clear" w:color="auto" w:fill="auto"/>
        <w:spacing w:line="257" w:lineRule="auto"/>
        <w:ind w:firstLine="709"/>
        <w:jc w:val="both"/>
        <w:rPr>
          <w:sz w:val="24"/>
          <w:szCs w:val="24"/>
        </w:rPr>
      </w:pPr>
      <w:r w:rsidRPr="00B3100E">
        <w:rPr>
          <w:sz w:val="24"/>
          <w:szCs w:val="24"/>
        </w:rPr>
        <w:t>Индивидуальный проект представляет собой особую форму организа</w:t>
      </w:r>
      <w:r w:rsidRPr="00B3100E">
        <w:rPr>
          <w:sz w:val="24"/>
          <w:szCs w:val="24"/>
        </w:rPr>
        <w:softHyphen/>
        <w:t>ции деятельности обучающихся (учебное исследование или учебный проект).</w:t>
      </w:r>
    </w:p>
    <w:p w:rsidR="00B3100E" w:rsidRPr="00B3100E" w:rsidRDefault="00B3100E" w:rsidP="00B3100E">
      <w:pPr>
        <w:pStyle w:val="1"/>
        <w:shd w:val="clear" w:color="auto" w:fill="auto"/>
        <w:spacing w:line="257" w:lineRule="auto"/>
        <w:ind w:firstLine="709"/>
        <w:jc w:val="both"/>
        <w:rPr>
          <w:sz w:val="24"/>
          <w:szCs w:val="24"/>
        </w:rPr>
      </w:pPr>
      <w:r w:rsidRPr="00B3100E">
        <w:rPr>
          <w:sz w:val="24"/>
          <w:szCs w:val="24"/>
        </w:rPr>
        <w:t xml:space="preserve">Индивидуальный проект </w:t>
      </w:r>
      <w:r w:rsidRPr="00242018">
        <w:rPr>
          <w:sz w:val="24"/>
          <w:szCs w:val="24"/>
        </w:rPr>
        <w:t>выполняется обучающимся самостоятельно под руководством преподавателя по выбранной теме в рамках одного или нескольких изучаемых учебных дисциплин, курсов в любой избран</w:t>
      </w:r>
      <w:r w:rsidRPr="00242018">
        <w:rPr>
          <w:sz w:val="24"/>
          <w:szCs w:val="24"/>
        </w:rPr>
        <w:softHyphen/>
        <w:t>ной области деятельности (познавательной, практической, учебно-иссле</w:t>
      </w:r>
      <w:r w:rsidRPr="00242018">
        <w:rPr>
          <w:sz w:val="24"/>
          <w:szCs w:val="24"/>
        </w:rPr>
        <w:softHyphen/>
        <w:t>довательской, социальной, художественно-творческой и др.).</w:t>
      </w:r>
    </w:p>
    <w:p w:rsidR="00B3100E" w:rsidRPr="00B3100E" w:rsidRDefault="00B3100E" w:rsidP="00B3100E">
      <w:pPr>
        <w:pStyle w:val="1"/>
        <w:shd w:val="clear" w:color="auto" w:fill="auto"/>
        <w:spacing w:line="257" w:lineRule="auto"/>
        <w:ind w:firstLine="709"/>
        <w:jc w:val="both"/>
        <w:rPr>
          <w:sz w:val="24"/>
          <w:szCs w:val="24"/>
        </w:rPr>
      </w:pPr>
      <w:bookmarkStart w:id="5" w:name="bookmark9"/>
      <w:r w:rsidRPr="00B3100E">
        <w:rPr>
          <w:sz w:val="24"/>
          <w:szCs w:val="24"/>
        </w:rPr>
        <w:t>Индивидуальный проект обучающимся должен быть представлен в виде завершённого учебного исследования или разработанного проекта: информационного, творческо</w:t>
      </w:r>
      <w:r w:rsidRPr="00B3100E">
        <w:rPr>
          <w:sz w:val="24"/>
          <w:szCs w:val="24"/>
        </w:rPr>
        <w:softHyphen/>
        <w:t>го, социального, прикладного, инновационного, конструкторского, инже</w:t>
      </w:r>
      <w:r w:rsidRPr="00B3100E">
        <w:rPr>
          <w:sz w:val="24"/>
          <w:szCs w:val="24"/>
        </w:rPr>
        <w:softHyphen/>
        <w:t>нерного.</w:t>
      </w:r>
      <w:bookmarkEnd w:id="5"/>
    </w:p>
    <w:p w:rsidR="00F97D7B" w:rsidRDefault="00F97D7B" w:rsidP="00F97D7B">
      <w:pPr>
        <w:pStyle w:val="1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F97D7B">
        <w:rPr>
          <w:sz w:val="24"/>
          <w:szCs w:val="24"/>
        </w:rPr>
        <w:t>Содержание программы в основном сфокусировано на процессах исследования и проектирования (в соответ</w:t>
      </w:r>
      <w:r w:rsidRPr="00F97D7B">
        <w:rPr>
          <w:sz w:val="24"/>
          <w:szCs w:val="24"/>
        </w:rPr>
        <w:softHyphen/>
        <w:t>ствии с ФГОС), но вместе с тем содержит необходимые отсылки к дру</w:t>
      </w:r>
      <w:r w:rsidRPr="00F97D7B">
        <w:rPr>
          <w:sz w:val="24"/>
          <w:szCs w:val="24"/>
        </w:rPr>
        <w:softHyphen/>
        <w:t>гим типам деятельности. При этом программа предполагает практические задания на освоение инструментария исследования и проектирования в их нормативном виде и в их возможной взаимосвязи.</w:t>
      </w:r>
    </w:p>
    <w:p w:rsidR="00F97D7B" w:rsidRPr="00F97D7B" w:rsidRDefault="00F97D7B" w:rsidP="00F97D7B">
      <w:pPr>
        <w:pStyle w:val="1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F97D7B">
        <w:rPr>
          <w:sz w:val="24"/>
          <w:szCs w:val="24"/>
        </w:rPr>
        <w:t>Тематически программа построена таким образом, чтобы дать пред</w:t>
      </w:r>
      <w:r w:rsidRPr="00F97D7B">
        <w:rPr>
          <w:sz w:val="24"/>
          <w:szCs w:val="24"/>
        </w:rPr>
        <w:softHyphen/>
        <w:t>ставление о самых необходимых аспектах, связанных с процессами ис</w:t>
      </w:r>
      <w:r w:rsidRPr="00F97D7B">
        <w:rPr>
          <w:sz w:val="24"/>
          <w:szCs w:val="24"/>
        </w:rPr>
        <w:softHyphen/>
        <w:t>следования и проектирования, в соответствии с существующими культур</w:t>
      </w:r>
      <w:r w:rsidRPr="00F97D7B">
        <w:rPr>
          <w:sz w:val="24"/>
          <w:szCs w:val="24"/>
        </w:rPr>
        <w:softHyphen/>
        <w:t xml:space="preserve">ными нормами. С помощью данного курса предполагается адаптирование этих норм для понимания и активного использования </w:t>
      </w:r>
      <w:r>
        <w:rPr>
          <w:sz w:val="24"/>
          <w:szCs w:val="24"/>
        </w:rPr>
        <w:t>обучающимся</w:t>
      </w:r>
      <w:r w:rsidRPr="00F97D7B">
        <w:rPr>
          <w:sz w:val="24"/>
          <w:szCs w:val="24"/>
        </w:rPr>
        <w:t xml:space="preserve"> в своих проектах и исследованиях.</w:t>
      </w:r>
    </w:p>
    <w:p w:rsidR="00F97D7B" w:rsidRPr="00F97D7B" w:rsidRDefault="00F97D7B" w:rsidP="00F97D7B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Pr="00F97D7B">
        <w:rPr>
          <w:sz w:val="24"/>
          <w:szCs w:val="24"/>
        </w:rPr>
        <w:t>урс состоит из не</w:t>
      </w:r>
      <w:r w:rsidRPr="00F97D7B">
        <w:rPr>
          <w:sz w:val="24"/>
          <w:szCs w:val="24"/>
        </w:rPr>
        <w:softHyphen/>
        <w:t>скольких</w:t>
      </w:r>
      <w:r w:rsidR="007579F6">
        <w:rPr>
          <w:sz w:val="24"/>
          <w:szCs w:val="24"/>
        </w:rPr>
        <w:t xml:space="preserve"> разделов</w:t>
      </w:r>
      <w:r w:rsidRPr="00F97D7B">
        <w:rPr>
          <w:sz w:val="24"/>
          <w:szCs w:val="24"/>
        </w:rPr>
        <w:t xml:space="preserve">, каждый из которых является необходимым элементом в общей структуре курса. Логика чередования </w:t>
      </w:r>
      <w:r w:rsidR="007579F6">
        <w:rPr>
          <w:sz w:val="24"/>
          <w:szCs w:val="24"/>
        </w:rPr>
        <w:t xml:space="preserve">разделов </w:t>
      </w:r>
      <w:r w:rsidRPr="00F97D7B">
        <w:rPr>
          <w:sz w:val="24"/>
          <w:szCs w:val="24"/>
        </w:rPr>
        <w:t>выстроена таким образом, чтобы у обучающегося была возможность изучить часть теоре</w:t>
      </w:r>
      <w:r w:rsidRPr="00F97D7B">
        <w:rPr>
          <w:sz w:val="24"/>
          <w:szCs w:val="24"/>
        </w:rPr>
        <w:softHyphen/>
        <w:t xml:space="preserve">тического материала самостоятельно или под руководством </w:t>
      </w:r>
      <w:r>
        <w:rPr>
          <w:sz w:val="24"/>
          <w:szCs w:val="24"/>
        </w:rPr>
        <w:t>педагога</w:t>
      </w:r>
      <w:r w:rsidRPr="00F97D7B">
        <w:rPr>
          <w:sz w:val="24"/>
          <w:szCs w:val="24"/>
        </w:rPr>
        <w:t xml:space="preserve">. Другая часть </w:t>
      </w:r>
      <w:r w:rsidR="007579F6">
        <w:rPr>
          <w:sz w:val="24"/>
          <w:szCs w:val="24"/>
        </w:rPr>
        <w:t>разделов</w:t>
      </w:r>
      <w:r w:rsidRPr="00F97D7B">
        <w:rPr>
          <w:sz w:val="24"/>
          <w:szCs w:val="24"/>
        </w:rPr>
        <w:t xml:space="preserve"> специально предназначена для совместной работы в общем коммуникативном пространстве и предполагает обсуждение соб</w:t>
      </w:r>
      <w:r w:rsidRPr="00F97D7B">
        <w:rPr>
          <w:sz w:val="24"/>
          <w:szCs w:val="24"/>
        </w:rPr>
        <w:softHyphen/>
        <w:t>ственных замыслов, идей, ходов.</w:t>
      </w:r>
      <w:r w:rsidR="007579F6">
        <w:rPr>
          <w:sz w:val="24"/>
          <w:szCs w:val="24"/>
        </w:rPr>
        <w:t xml:space="preserve"> Т</w:t>
      </w:r>
      <w:r w:rsidRPr="00F97D7B">
        <w:rPr>
          <w:sz w:val="24"/>
          <w:szCs w:val="24"/>
        </w:rPr>
        <w:t xml:space="preserve">ретий </w:t>
      </w:r>
      <w:r w:rsidR="007579F6">
        <w:rPr>
          <w:sz w:val="24"/>
          <w:szCs w:val="24"/>
        </w:rPr>
        <w:t>раздел</w:t>
      </w:r>
      <w:r w:rsidRPr="00F97D7B">
        <w:rPr>
          <w:sz w:val="24"/>
          <w:szCs w:val="24"/>
        </w:rPr>
        <w:t xml:space="preserve"> наце</w:t>
      </w:r>
      <w:r w:rsidRPr="00F97D7B">
        <w:rPr>
          <w:sz w:val="24"/>
          <w:szCs w:val="24"/>
        </w:rPr>
        <w:softHyphen/>
        <w:t xml:space="preserve">лен на собственную поисковую, проектную, конструкторскую или иную по типу деятельность в относительно свободном режиме. Проходя один </w:t>
      </w:r>
      <w:r w:rsidR="007579F6">
        <w:rPr>
          <w:sz w:val="24"/>
          <w:szCs w:val="24"/>
        </w:rPr>
        <w:t>раздел</w:t>
      </w:r>
      <w:r w:rsidRPr="00F97D7B">
        <w:rPr>
          <w:sz w:val="24"/>
          <w:szCs w:val="24"/>
        </w:rPr>
        <w:t xml:space="preserve"> за другим, обучающийся получает возможность сначала выдви</w:t>
      </w:r>
      <w:r w:rsidRPr="00F97D7B">
        <w:rPr>
          <w:sz w:val="24"/>
          <w:szCs w:val="24"/>
        </w:rPr>
        <w:softHyphen/>
        <w:t>нуть свою идею, затем проработать её, предъявить другим заинтересованным лицам, получив конструктивные критические замечания, и успешно защитить свою работу.</w:t>
      </w:r>
    </w:p>
    <w:p w:rsidR="00F97D7B" w:rsidRPr="00F97D7B" w:rsidRDefault="007579F6" w:rsidP="00F97D7B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Такая</w:t>
      </w:r>
      <w:r w:rsidR="00F97D7B" w:rsidRPr="00F97D7B">
        <w:rPr>
          <w:sz w:val="24"/>
          <w:szCs w:val="24"/>
        </w:rPr>
        <w:t xml:space="preserve"> структура даёт возможность вариативного использова</w:t>
      </w:r>
      <w:r w:rsidR="00F97D7B" w:rsidRPr="00F97D7B">
        <w:rPr>
          <w:sz w:val="24"/>
          <w:szCs w:val="24"/>
        </w:rPr>
        <w:softHyphen/>
        <w:t xml:space="preserve">ния </w:t>
      </w:r>
      <w:r>
        <w:rPr>
          <w:sz w:val="24"/>
          <w:szCs w:val="24"/>
        </w:rPr>
        <w:t xml:space="preserve">материала </w:t>
      </w:r>
      <w:r w:rsidR="00F97D7B" w:rsidRPr="00F97D7B">
        <w:rPr>
          <w:sz w:val="24"/>
          <w:szCs w:val="24"/>
        </w:rPr>
        <w:t>при прохождении курса: в зависимости от предыдущего опыта в по</w:t>
      </w:r>
      <w:r w:rsidR="00F97D7B" w:rsidRPr="00F97D7B">
        <w:rPr>
          <w:sz w:val="24"/>
          <w:szCs w:val="24"/>
        </w:rPr>
        <w:softHyphen/>
        <w:t xml:space="preserve">добных работах могут предлагаться индивидуальные «дорожные карты» </w:t>
      </w:r>
      <w:r w:rsidR="00F97D7B">
        <w:rPr>
          <w:sz w:val="24"/>
          <w:szCs w:val="24"/>
        </w:rPr>
        <w:t>обучающегося</w:t>
      </w:r>
      <w:r w:rsidR="00F97D7B" w:rsidRPr="00F97D7B">
        <w:rPr>
          <w:sz w:val="24"/>
          <w:szCs w:val="24"/>
        </w:rPr>
        <w:t xml:space="preserve"> или рабочих команд.</w:t>
      </w:r>
    </w:p>
    <w:p w:rsidR="00F97D7B" w:rsidRPr="00AA0961" w:rsidRDefault="00F97D7B" w:rsidP="00AA0961">
      <w:pPr>
        <w:pStyle w:val="1"/>
        <w:shd w:val="clear" w:color="auto" w:fill="auto"/>
        <w:ind w:firstLine="709"/>
        <w:jc w:val="both"/>
        <w:rPr>
          <w:color w:val="auto"/>
          <w:sz w:val="24"/>
          <w:szCs w:val="24"/>
        </w:rPr>
      </w:pPr>
      <w:r w:rsidRPr="00AA0961">
        <w:rPr>
          <w:color w:val="auto"/>
          <w:sz w:val="24"/>
          <w:szCs w:val="24"/>
        </w:rPr>
        <w:t>Количество часов на самостоятельную работу над проектом и исследо</w:t>
      </w:r>
      <w:r w:rsidRPr="00AA0961">
        <w:rPr>
          <w:color w:val="auto"/>
          <w:sz w:val="24"/>
          <w:szCs w:val="24"/>
        </w:rPr>
        <w:softHyphen/>
        <w:t xml:space="preserve">ванием можно также варьировать с учётом индивидуальной готовности обучающихся. Для самостоятельной работы важны умения, полученные в том числе на предыдущих этапах обучения, а именно умения искать, анализировать и оценивать необходимую для работы информацию. </w:t>
      </w:r>
    </w:p>
    <w:p w:rsidR="00F97D7B" w:rsidRDefault="00F97D7B" w:rsidP="00F97D7B">
      <w:pPr>
        <w:pStyle w:val="1"/>
        <w:shd w:val="clear" w:color="auto" w:fill="auto"/>
        <w:ind w:firstLine="709"/>
        <w:jc w:val="both"/>
        <w:rPr>
          <w:color w:val="auto"/>
          <w:sz w:val="24"/>
          <w:szCs w:val="24"/>
        </w:rPr>
      </w:pPr>
      <w:r w:rsidRPr="00AA0961">
        <w:rPr>
          <w:color w:val="auto"/>
          <w:sz w:val="24"/>
          <w:szCs w:val="24"/>
        </w:rPr>
        <w:t>Программа, по сути, является метапредметной, поскольку предполага</w:t>
      </w:r>
      <w:r w:rsidRPr="00AA0961">
        <w:rPr>
          <w:color w:val="auto"/>
          <w:sz w:val="24"/>
          <w:szCs w:val="24"/>
        </w:rPr>
        <w:softHyphen/>
        <w:t>ет освоение ряда понятий, способов действия и организаторских навы</w:t>
      </w:r>
      <w:r w:rsidRPr="00AA0961">
        <w:rPr>
          <w:color w:val="auto"/>
          <w:sz w:val="24"/>
          <w:szCs w:val="24"/>
        </w:rPr>
        <w:softHyphen/>
        <w:t>ков, стоящих «над» предметными способами работы ученика. К ним от</w:t>
      </w:r>
      <w:r w:rsidRPr="00AA0961">
        <w:rPr>
          <w:color w:val="auto"/>
          <w:sz w:val="24"/>
          <w:szCs w:val="24"/>
        </w:rPr>
        <w:softHyphen/>
        <w:t xml:space="preserve">носятся постановка проблем, перевод проблем в задачи, схематизация и использование знаков и символов, организация рефлексии, </w:t>
      </w:r>
      <w:proofErr w:type="spellStart"/>
      <w:r w:rsidRPr="00AA0961">
        <w:rPr>
          <w:color w:val="auto"/>
          <w:sz w:val="24"/>
          <w:szCs w:val="24"/>
        </w:rPr>
        <w:t>сценирование</w:t>
      </w:r>
      <w:proofErr w:type="spellEnd"/>
      <w:r w:rsidRPr="00AA0961">
        <w:rPr>
          <w:color w:val="auto"/>
          <w:sz w:val="24"/>
          <w:szCs w:val="24"/>
        </w:rPr>
        <w:t xml:space="preserve"> события. Несмотря на </w:t>
      </w:r>
      <w:proofErr w:type="gramStart"/>
      <w:r w:rsidRPr="00AA0961">
        <w:rPr>
          <w:color w:val="auto"/>
          <w:sz w:val="24"/>
          <w:szCs w:val="24"/>
        </w:rPr>
        <w:t>то</w:t>
      </w:r>
      <w:proofErr w:type="gramEnd"/>
      <w:r w:rsidRPr="00AA0961">
        <w:rPr>
          <w:color w:val="auto"/>
          <w:sz w:val="24"/>
          <w:szCs w:val="24"/>
        </w:rPr>
        <w:t xml:space="preserve"> что программа называется «Индивидуальный учебный проект», значительная часть занятий предусматривает групповую и коллективную работу.</w:t>
      </w:r>
    </w:p>
    <w:p w:rsidR="00D8284E" w:rsidRPr="00AA0961" w:rsidRDefault="00D8284E" w:rsidP="00F97D7B">
      <w:pPr>
        <w:pStyle w:val="1"/>
        <w:shd w:val="clear" w:color="auto" w:fill="auto"/>
        <w:ind w:firstLine="709"/>
        <w:jc w:val="both"/>
        <w:rPr>
          <w:color w:val="auto"/>
          <w:sz w:val="24"/>
          <w:szCs w:val="24"/>
        </w:rPr>
      </w:pPr>
    </w:p>
    <w:p w:rsidR="009337D9" w:rsidRDefault="009337D9" w:rsidP="005D15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C5258" w:rsidRPr="005D15CB" w:rsidRDefault="007C5258" w:rsidP="005D15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D15CB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7C5258" w:rsidRPr="005D15CB" w:rsidRDefault="007C5258" w:rsidP="005D15CB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C5258" w:rsidRPr="005D15CB" w:rsidRDefault="007C5258" w:rsidP="005D15CB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08"/>
        <w:gridCol w:w="708"/>
      </w:tblGrid>
      <w:tr w:rsidR="00256765" w:rsidRPr="00256765" w:rsidTr="00D02A44">
        <w:tc>
          <w:tcPr>
            <w:tcW w:w="9008" w:type="dxa"/>
          </w:tcPr>
          <w:p w:rsidR="00256765" w:rsidRPr="00256765" w:rsidRDefault="00256765" w:rsidP="00256765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84" w:hanging="72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567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 </w:t>
            </w:r>
            <w:proofErr w:type="gramStart"/>
            <w:r w:rsidRPr="002567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ПАСПОРТ  ПРОГРАММЫ</w:t>
            </w:r>
            <w:proofErr w:type="gramEnd"/>
            <w:r w:rsidRPr="002567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УЧЕБНОЙ ДИСЦИПЛИНЫ </w:t>
            </w:r>
          </w:p>
          <w:p w:rsidR="00256765" w:rsidRPr="00256765" w:rsidRDefault="00256765" w:rsidP="00256765">
            <w:pPr>
              <w:spacing w:after="0" w:line="240" w:lineRule="auto"/>
              <w:ind w:left="284" w:hanging="720"/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256765" w:rsidRPr="00256765" w:rsidRDefault="00256765" w:rsidP="00256765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  <w:lang w:eastAsia="ru-RU"/>
              </w:rPr>
            </w:pPr>
            <w:r w:rsidRPr="00256765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  <w:lang w:eastAsia="ru-RU"/>
              </w:rPr>
              <w:t>4</w:t>
            </w:r>
          </w:p>
        </w:tc>
      </w:tr>
      <w:tr w:rsidR="00256765" w:rsidRPr="00256765" w:rsidTr="00D02A44">
        <w:tc>
          <w:tcPr>
            <w:tcW w:w="9008" w:type="dxa"/>
          </w:tcPr>
          <w:p w:rsidR="00256765" w:rsidRPr="00256765" w:rsidRDefault="00256765" w:rsidP="00256765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84" w:hanging="72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567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2. СТРУКТУРА И СОДЕРЖАНИЕ УЧЕБНОЙ ДИСЦИПЛИНЫ </w:t>
            </w:r>
          </w:p>
          <w:p w:rsidR="00256765" w:rsidRPr="00256765" w:rsidRDefault="00256765" w:rsidP="00256765">
            <w:pPr>
              <w:spacing w:after="0" w:line="240" w:lineRule="auto"/>
              <w:ind w:left="284" w:hanging="720"/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256765" w:rsidRPr="00256765" w:rsidRDefault="00256765" w:rsidP="00256765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  <w:lang w:eastAsia="ru-RU"/>
              </w:rPr>
            </w:pPr>
            <w:r w:rsidRPr="00256765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  <w:lang w:eastAsia="ru-RU"/>
              </w:rPr>
              <w:t>7</w:t>
            </w:r>
          </w:p>
        </w:tc>
      </w:tr>
      <w:tr w:rsidR="00256765" w:rsidRPr="00256765" w:rsidTr="00D02A44">
        <w:tc>
          <w:tcPr>
            <w:tcW w:w="9008" w:type="dxa"/>
          </w:tcPr>
          <w:p w:rsidR="00256765" w:rsidRPr="00256765" w:rsidRDefault="00256765" w:rsidP="00256765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  <w:lang w:eastAsia="ru-RU"/>
              </w:rPr>
            </w:pPr>
            <w:r w:rsidRPr="00256765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  <w:lang w:eastAsia="ru-RU"/>
              </w:rPr>
              <w:t xml:space="preserve">3. </w:t>
            </w:r>
            <w:r w:rsidRPr="002567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УСЛОВИЯ </w:t>
            </w:r>
            <w:proofErr w:type="gramStart"/>
            <w:r w:rsidRPr="002567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РЕАЛИЗАЦИИ  ПРОГРАММЫ</w:t>
            </w:r>
            <w:proofErr w:type="gramEnd"/>
            <w:r w:rsidRPr="002567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УЧЕБНОЙ  ДИСЦИПЛИНЫ </w:t>
            </w:r>
          </w:p>
          <w:p w:rsidR="00256765" w:rsidRPr="00256765" w:rsidRDefault="00256765" w:rsidP="00256765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256765" w:rsidRPr="00256765" w:rsidRDefault="00256765" w:rsidP="00256765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256765" w:rsidRPr="00256765" w:rsidRDefault="00256765" w:rsidP="00256765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  <w:lang w:eastAsia="ru-RU"/>
              </w:rPr>
            </w:pPr>
            <w:r w:rsidRPr="002567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256765" w:rsidRPr="00256765" w:rsidTr="00D02A44">
        <w:tc>
          <w:tcPr>
            <w:tcW w:w="9008" w:type="dxa"/>
          </w:tcPr>
          <w:p w:rsidR="00256765" w:rsidRPr="00256765" w:rsidRDefault="00256765" w:rsidP="00256765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  <w:lang w:eastAsia="ru-RU"/>
              </w:rPr>
            </w:pPr>
            <w:r w:rsidRPr="00256765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  <w:lang w:eastAsia="ru-RU"/>
              </w:rPr>
              <w:t xml:space="preserve">4. </w:t>
            </w:r>
            <w:r w:rsidRPr="00256765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  <w:lang w:eastAsia="ru-RU"/>
              </w:rPr>
              <w:t xml:space="preserve">КОНТРОЛЬ И ОЦЕНКА РЕЗУЛЬТАТОВ ОСВОЕНИЯ </w:t>
            </w:r>
            <w:r w:rsidRPr="002567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УЧЕБНОЙ                  </w:t>
            </w:r>
          </w:p>
          <w:p w:rsidR="00256765" w:rsidRPr="00256765" w:rsidRDefault="00256765" w:rsidP="00256765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  <w:lang w:eastAsia="ru-RU"/>
              </w:rPr>
            </w:pPr>
            <w:r w:rsidRPr="002567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ДИСЦИПЛИНЫ</w:t>
            </w:r>
          </w:p>
        </w:tc>
        <w:tc>
          <w:tcPr>
            <w:tcW w:w="708" w:type="dxa"/>
          </w:tcPr>
          <w:p w:rsidR="00256765" w:rsidRPr="00256765" w:rsidRDefault="00256765" w:rsidP="00256765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256765" w:rsidRPr="00256765" w:rsidRDefault="00256765" w:rsidP="00256765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567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</w:t>
            </w:r>
          </w:p>
          <w:p w:rsidR="00256765" w:rsidRPr="00256765" w:rsidRDefault="00256765" w:rsidP="00256765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9337D9" w:rsidRPr="009337D9" w:rsidRDefault="00E971DA" w:rsidP="009337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D15CB">
        <w:rPr>
          <w:rFonts w:ascii="Times New Roman" w:hAnsi="Times New Roman"/>
          <w:sz w:val="24"/>
          <w:szCs w:val="24"/>
          <w:lang w:eastAsia="ru-RU"/>
        </w:rPr>
        <w:br w:type="page"/>
      </w:r>
      <w:bookmarkStart w:id="6" w:name="_Hlk73953851"/>
      <w:r w:rsidR="009337D9" w:rsidRPr="009337D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ПА</w:t>
      </w:r>
      <w:bookmarkStart w:id="7" w:name="_GoBack"/>
      <w:bookmarkEnd w:id="7"/>
      <w:r w:rsidR="009337D9" w:rsidRPr="009337D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СПОРТ ПРОГРАММЫ УЧЕБНОЙ ДИСЦИПЛИНЫ</w:t>
      </w:r>
      <w:bookmarkEnd w:id="6"/>
    </w:p>
    <w:p w:rsidR="009337D9" w:rsidRPr="009337D9" w:rsidRDefault="009337D9" w:rsidP="009337D9">
      <w:pPr>
        <w:widowControl w:val="0"/>
        <w:suppressAutoHyphens/>
        <w:spacing w:after="0" w:line="240" w:lineRule="auto"/>
        <w:ind w:firstLine="4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337D9" w:rsidRPr="009337D9" w:rsidRDefault="009337D9" w:rsidP="009337D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bookmarkStart w:id="8" w:name="_Hlk73953867"/>
      <w:r w:rsidRPr="009337D9">
        <w:rPr>
          <w:rFonts w:ascii="Times New Roman" w:eastAsia="Times New Roman" w:hAnsi="Times New Roman"/>
          <w:b/>
          <w:sz w:val="24"/>
          <w:szCs w:val="24"/>
        </w:rPr>
        <w:t>1</w:t>
      </w:r>
      <w:bookmarkStart w:id="9" w:name="_Hlk73953657"/>
      <w:r w:rsidRPr="009337D9">
        <w:rPr>
          <w:rFonts w:ascii="Times New Roman" w:eastAsia="Times New Roman" w:hAnsi="Times New Roman"/>
          <w:b/>
          <w:sz w:val="24"/>
          <w:szCs w:val="24"/>
        </w:rPr>
        <w:t>.1. Область применения программы</w:t>
      </w:r>
    </w:p>
    <w:p w:rsidR="009337D9" w:rsidRPr="009337D9" w:rsidRDefault="009337D9" w:rsidP="009337D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37D9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учебной дисциплины является частью основной образовательной программы специальностей и профессий СПО для обучающихся по индивидуальной образовательной траектории.</w:t>
      </w:r>
    </w:p>
    <w:p w:rsidR="009337D9" w:rsidRPr="009337D9" w:rsidRDefault="009337D9" w:rsidP="009337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37D9" w:rsidRPr="009337D9" w:rsidRDefault="009337D9" w:rsidP="009337D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337D9">
        <w:rPr>
          <w:rFonts w:ascii="Times New Roman" w:hAnsi="Times New Roman"/>
          <w:b/>
          <w:sz w:val="24"/>
          <w:szCs w:val="24"/>
        </w:rPr>
        <w:t xml:space="preserve">1.2 Место учебной дисциплины в структуре основной образовательной программы: </w:t>
      </w:r>
      <w:r w:rsidRPr="009337D9">
        <w:rPr>
          <w:rFonts w:ascii="Times New Roman" w:eastAsia="Times New Roman" w:hAnsi="Times New Roman"/>
          <w:sz w:val="24"/>
          <w:szCs w:val="24"/>
        </w:rPr>
        <w:t>учебная дисциплина принадлежит к общеобразовательному учебному циклу и является дополнительной учебной дисциплиной</w:t>
      </w:r>
      <w:r w:rsidRPr="009337D9">
        <w:rPr>
          <w:rFonts w:ascii="Times New Roman" w:hAnsi="Times New Roman"/>
          <w:sz w:val="24"/>
          <w:szCs w:val="24"/>
        </w:rPr>
        <w:t>.</w:t>
      </w:r>
    </w:p>
    <w:p w:rsidR="009337D9" w:rsidRPr="009337D9" w:rsidRDefault="009337D9" w:rsidP="009337D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337D9" w:rsidRPr="009337D9" w:rsidRDefault="009337D9" w:rsidP="009337D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37D9">
        <w:rPr>
          <w:rFonts w:ascii="Times New Roman" w:eastAsia="Times New Roman" w:hAnsi="Times New Roman"/>
          <w:b/>
          <w:sz w:val="24"/>
          <w:szCs w:val="24"/>
          <w:lang w:eastAsia="ru-RU"/>
        </w:rPr>
        <w:t>1.3 Цели и задачи дисциплины – требования к результатам освоения дисциплины:</w:t>
      </w:r>
      <w:bookmarkEnd w:id="8"/>
      <w:bookmarkEnd w:id="9"/>
    </w:p>
    <w:p w:rsidR="00F97D7B" w:rsidRPr="00F97D7B" w:rsidRDefault="00F97D7B" w:rsidP="00F97D7B">
      <w:pPr>
        <w:widowControl w:val="0"/>
        <w:spacing w:after="40" w:line="257" w:lineRule="auto"/>
        <w:ind w:firstLine="300"/>
        <w:jc w:val="both"/>
        <w:rPr>
          <w:rFonts w:ascii="Times New Roman" w:eastAsia="Times New Roman" w:hAnsi="Times New Roman"/>
          <w:color w:val="231E20"/>
          <w:sz w:val="24"/>
          <w:szCs w:val="24"/>
        </w:rPr>
      </w:pPr>
      <w:r w:rsidRPr="00F97D7B">
        <w:rPr>
          <w:rFonts w:ascii="Times New Roman" w:eastAsia="Times New Roman" w:hAnsi="Times New Roman"/>
          <w:b/>
          <w:bCs/>
          <w:color w:val="231E20"/>
          <w:sz w:val="24"/>
          <w:szCs w:val="24"/>
        </w:rPr>
        <w:t xml:space="preserve">Цель: </w:t>
      </w:r>
      <w:r w:rsidRPr="00F97D7B">
        <w:rPr>
          <w:rFonts w:ascii="Times New Roman" w:eastAsia="Times New Roman" w:hAnsi="Times New Roman"/>
          <w:color w:val="231E20"/>
          <w:sz w:val="24"/>
          <w:szCs w:val="24"/>
        </w:rPr>
        <w:t>формирование навыков разработки, реализации и обще</w:t>
      </w:r>
      <w:r w:rsidRPr="00F97D7B">
        <w:rPr>
          <w:rFonts w:ascii="Times New Roman" w:eastAsia="Times New Roman" w:hAnsi="Times New Roman"/>
          <w:color w:val="231E20"/>
          <w:sz w:val="24"/>
          <w:szCs w:val="24"/>
        </w:rPr>
        <w:softHyphen/>
        <w:t>ственной презентации обучающимися результатов исследования индиви</w:t>
      </w:r>
      <w:r w:rsidRPr="00F97D7B">
        <w:rPr>
          <w:rFonts w:ascii="Times New Roman" w:eastAsia="Times New Roman" w:hAnsi="Times New Roman"/>
          <w:color w:val="231E20"/>
          <w:sz w:val="24"/>
          <w:szCs w:val="24"/>
        </w:rPr>
        <w:softHyphen/>
        <w:t>дуального проекта, направленного на решение научной, личностно и (или) социально значимой проблемы.</w:t>
      </w:r>
    </w:p>
    <w:p w:rsidR="00F97D7B" w:rsidRPr="00F97D7B" w:rsidRDefault="009337D9" w:rsidP="00F97D7B">
      <w:pPr>
        <w:widowControl w:val="0"/>
        <w:spacing w:after="0" w:line="254" w:lineRule="auto"/>
        <w:ind w:firstLine="300"/>
        <w:jc w:val="both"/>
        <w:rPr>
          <w:rFonts w:ascii="Times New Roman" w:eastAsia="Times New Roman" w:hAnsi="Times New Roman"/>
          <w:color w:val="231E2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231E20"/>
          <w:sz w:val="24"/>
          <w:szCs w:val="24"/>
        </w:rPr>
        <w:t>Задачи</w:t>
      </w:r>
      <w:r w:rsidR="00F97D7B" w:rsidRPr="00F97D7B">
        <w:rPr>
          <w:rFonts w:ascii="Times New Roman" w:eastAsia="Times New Roman" w:hAnsi="Times New Roman"/>
          <w:b/>
          <w:bCs/>
          <w:color w:val="231E20"/>
          <w:sz w:val="24"/>
          <w:szCs w:val="24"/>
        </w:rPr>
        <w:t>:</w:t>
      </w:r>
    </w:p>
    <w:p w:rsidR="00F97D7B" w:rsidRPr="00F97D7B" w:rsidRDefault="00F97D7B" w:rsidP="00F97D7B">
      <w:pPr>
        <w:widowControl w:val="0"/>
        <w:numPr>
          <w:ilvl w:val="0"/>
          <w:numId w:val="19"/>
        </w:numPr>
        <w:tabs>
          <w:tab w:val="left" w:pos="327"/>
        </w:tabs>
        <w:spacing w:after="0" w:line="254" w:lineRule="auto"/>
        <w:ind w:left="300" w:hanging="300"/>
        <w:jc w:val="both"/>
        <w:rPr>
          <w:rFonts w:ascii="Times New Roman" w:eastAsia="Times New Roman" w:hAnsi="Times New Roman"/>
          <w:color w:val="231E20"/>
          <w:sz w:val="24"/>
          <w:szCs w:val="24"/>
        </w:rPr>
      </w:pPr>
      <w:r w:rsidRPr="00F97D7B">
        <w:rPr>
          <w:rFonts w:ascii="Times New Roman" w:eastAsia="Times New Roman" w:hAnsi="Times New Roman"/>
          <w:color w:val="231E20"/>
          <w:sz w:val="24"/>
          <w:szCs w:val="24"/>
        </w:rPr>
        <w:t>реализация требований Стандарта к личностным и метапредметным результатам освоения основной образовательной программы;</w:t>
      </w:r>
    </w:p>
    <w:p w:rsidR="00F97D7B" w:rsidRPr="00F97D7B" w:rsidRDefault="00F97D7B" w:rsidP="00F97D7B">
      <w:pPr>
        <w:widowControl w:val="0"/>
        <w:numPr>
          <w:ilvl w:val="0"/>
          <w:numId w:val="19"/>
        </w:numPr>
        <w:tabs>
          <w:tab w:val="left" w:pos="327"/>
        </w:tabs>
        <w:spacing w:after="0" w:line="254" w:lineRule="auto"/>
        <w:ind w:left="300" w:hanging="300"/>
        <w:jc w:val="both"/>
        <w:rPr>
          <w:rFonts w:ascii="Times New Roman" w:eastAsia="Times New Roman" w:hAnsi="Times New Roman"/>
          <w:color w:val="231E20"/>
          <w:sz w:val="24"/>
          <w:szCs w:val="24"/>
        </w:rPr>
      </w:pPr>
      <w:r w:rsidRPr="00F97D7B">
        <w:rPr>
          <w:rFonts w:ascii="Times New Roman" w:eastAsia="Times New Roman" w:hAnsi="Times New Roman"/>
          <w:color w:val="231E20"/>
          <w:sz w:val="24"/>
          <w:szCs w:val="24"/>
        </w:rPr>
        <w:t>формирование у обучающихся системных представлений и опыта при</w:t>
      </w:r>
      <w:r w:rsidRPr="00F97D7B">
        <w:rPr>
          <w:rFonts w:ascii="Times New Roman" w:eastAsia="Times New Roman" w:hAnsi="Times New Roman"/>
          <w:color w:val="231E20"/>
          <w:sz w:val="24"/>
          <w:szCs w:val="24"/>
        </w:rPr>
        <w:softHyphen/>
        <w:t>менения методов, технологий и форм организации проектной и учеб</w:t>
      </w:r>
      <w:r w:rsidRPr="00F97D7B">
        <w:rPr>
          <w:rFonts w:ascii="Times New Roman" w:eastAsia="Times New Roman" w:hAnsi="Times New Roman"/>
          <w:color w:val="231E20"/>
          <w:sz w:val="24"/>
          <w:szCs w:val="24"/>
        </w:rPr>
        <w:softHyphen/>
        <w:t>но-исследовательской деятельности для достижения практико-ориенти</w:t>
      </w:r>
      <w:r w:rsidRPr="00F97D7B">
        <w:rPr>
          <w:rFonts w:ascii="Times New Roman" w:eastAsia="Times New Roman" w:hAnsi="Times New Roman"/>
          <w:color w:val="231E20"/>
          <w:sz w:val="24"/>
          <w:szCs w:val="24"/>
        </w:rPr>
        <w:softHyphen/>
        <w:t>рованных результатов образования;</w:t>
      </w:r>
    </w:p>
    <w:p w:rsidR="00F97D7B" w:rsidRDefault="00F97D7B" w:rsidP="00F97D7B">
      <w:pPr>
        <w:widowControl w:val="0"/>
        <w:numPr>
          <w:ilvl w:val="0"/>
          <w:numId w:val="19"/>
        </w:numPr>
        <w:tabs>
          <w:tab w:val="left" w:pos="327"/>
        </w:tabs>
        <w:spacing w:after="40" w:line="254" w:lineRule="auto"/>
        <w:ind w:left="300" w:hanging="300"/>
        <w:jc w:val="both"/>
        <w:rPr>
          <w:rFonts w:ascii="Times New Roman" w:eastAsia="Times New Roman" w:hAnsi="Times New Roman"/>
          <w:color w:val="231E20"/>
          <w:sz w:val="24"/>
          <w:szCs w:val="24"/>
        </w:rPr>
      </w:pPr>
      <w:r w:rsidRPr="00F97D7B">
        <w:rPr>
          <w:rFonts w:ascii="Times New Roman" w:eastAsia="Times New Roman" w:hAnsi="Times New Roman"/>
          <w:color w:val="231E20"/>
          <w:sz w:val="24"/>
          <w:szCs w:val="24"/>
        </w:rPr>
        <w:t>повышение эффективности освоения обучающимися основной обра</w:t>
      </w:r>
      <w:r w:rsidRPr="00F97D7B">
        <w:rPr>
          <w:rFonts w:ascii="Times New Roman" w:eastAsia="Times New Roman" w:hAnsi="Times New Roman"/>
          <w:color w:val="231E20"/>
          <w:sz w:val="24"/>
          <w:szCs w:val="24"/>
        </w:rPr>
        <w:softHyphen/>
        <w:t>зовательной программы, а также усвоения знаний и учебных дей</w:t>
      </w:r>
      <w:r w:rsidRPr="00F97D7B">
        <w:rPr>
          <w:rFonts w:ascii="Times New Roman" w:eastAsia="Times New Roman" w:hAnsi="Times New Roman"/>
          <w:color w:val="231E20"/>
          <w:sz w:val="24"/>
          <w:szCs w:val="24"/>
        </w:rPr>
        <w:softHyphen/>
        <w:t>ствий.</w:t>
      </w:r>
    </w:p>
    <w:p w:rsidR="007431E0" w:rsidRDefault="007431E0" w:rsidP="007431E0">
      <w:pPr>
        <w:widowControl w:val="0"/>
        <w:tabs>
          <w:tab w:val="left" w:pos="327"/>
        </w:tabs>
        <w:spacing w:after="40" w:line="254" w:lineRule="auto"/>
        <w:ind w:left="300"/>
        <w:jc w:val="both"/>
        <w:rPr>
          <w:rFonts w:ascii="Times New Roman" w:eastAsia="Times New Roman" w:hAnsi="Times New Roman"/>
          <w:color w:val="231E20"/>
          <w:sz w:val="24"/>
          <w:szCs w:val="24"/>
        </w:rPr>
      </w:pPr>
    </w:p>
    <w:p w:rsidR="007431E0" w:rsidRPr="007431E0" w:rsidRDefault="007579F6" w:rsidP="007579F6">
      <w:pPr>
        <w:widowControl w:val="0"/>
        <w:spacing w:after="40" w:line="254" w:lineRule="auto"/>
        <w:jc w:val="both"/>
        <w:rPr>
          <w:rFonts w:ascii="Times New Roman" w:eastAsia="Times New Roman" w:hAnsi="Times New Roman"/>
          <w:color w:val="231E20"/>
          <w:sz w:val="24"/>
          <w:szCs w:val="24"/>
        </w:rPr>
      </w:pPr>
      <w:r>
        <w:rPr>
          <w:rFonts w:ascii="Times New Roman" w:eastAsia="Times New Roman" w:hAnsi="Times New Roman"/>
          <w:color w:val="231E20"/>
          <w:sz w:val="24"/>
          <w:szCs w:val="24"/>
        </w:rPr>
        <w:t>Обу</w:t>
      </w:r>
      <w:r w:rsidRPr="007431E0">
        <w:rPr>
          <w:rFonts w:ascii="Times New Roman" w:eastAsia="Times New Roman" w:hAnsi="Times New Roman"/>
          <w:color w:val="231E20"/>
          <w:sz w:val="24"/>
          <w:szCs w:val="24"/>
        </w:rPr>
        <w:t>чающийся</w:t>
      </w:r>
      <w:r w:rsidR="007431E0" w:rsidRPr="007431E0">
        <w:rPr>
          <w:rFonts w:ascii="Times New Roman" w:eastAsia="Times New Roman" w:hAnsi="Times New Roman"/>
          <w:color w:val="231E2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231E20"/>
          <w:sz w:val="24"/>
          <w:szCs w:val="24"/>
        </w:rPr>
        <w:t xml:space="preserve">должен </w:t>
      </w:r>
      <w:r w:rsidRPr="0036161E">
        <w:rPr>
          <w:rFonts w:ascii="Times New Roman" w:eastAsia="Times New Roman" w:hAnsi="Times New Roman"/>
          <w:b/>
          <w:bCs/>
          <w:color w:val="231E20"/>
          <w:sz w:val="24"/>
          <w:szCs w:val="24"/>
        </w:rPr>
        <w:t>знать</w:t>
      </w:r>
      <w:r w:rsidR="007431E0" w:rsidRPr="0036161E">
        <w:rPr>
          <w:rFonts w:ascii="Times New Roman" w:eastAsia="Times New Roman" w:hAnsi="Times New Roman"/>
          <w:b/>
          <w:bCs/>
          <w:color w:val="231E20"/>
          <w:sz w:val="24"/>
          <w:szCs w:val="24"/>
        </w:rPr>
        <w:t>:</w:t>
      </w:r>
    </w:p>
    <w:p w:rsidR="007431E0" w:rsidRPr="007431E0" w:rsidRDefault="007431E0" w:rsidP="007579F6">
      <w:pPr>
        <w:widowControl w:val="0"/>
        <w:spacing w:after="40" w:line="254" w:lineRule="auto"/>
        <w:jc w:val="both"/>
        <w:rPr>
          <w:rFonts w:ascii="Times New Roman" w:eastAsia="Times New Roman" w:hAnsi="Times New Roman"/>
          <w:color w:val="231E20"/>
          <w:sz w:val="24"/>
          <w:szCs w:val="24"/>
        </w:rPr>
      </w:pPr>
      <w:r w:rsidRPr="007431E0">
        <w:rPr>
          <w:rFonts w:ascii="Times New Roman" w:eastAsia="Times New Roman" w:hAnsi="Times New Roman"/>
          <w:color w:val="231E20"/>
          <w:sz w:val="24"/>
          <w:szCs w:val="24"/>
        </w:rPr>
        <w:t>—</w:t>
      </w:r>
      <w:r w:rsidR="007579F6">
        <w:rPr>
          <w:rFonts w:ascii="Times New Roman" w:eastAsia="Times New Roman" w:hAnsi="Times New Roman"/>
          <w:color w:val="231E20"/>
          <w:sz w:val="24"/>
          <w:szCs w:val="24"/>
        </w:rPr>
        <w:t xml:space="preserve"> </w:t>
      </w:r>
      <w:r w:rsidRPr="007431E0">
        <w:rPr>
          <w:rFonts w:ascii="Times New Roman" w:eastAsia="Times New Roman" w:hAnsi="Times New Roman"/>
          <w:color w:val="231E20"/>
          <w:sz w:val="24"/>
          <w:szCs w:val="24"/>
        </w:rPr>
        <w:t>понятия: проблема, позиция, проект, проектирование, исследование, конструирование, планирование, технология, ресурс проекта, риски проекта, техносфера, гипотеза, предмет и объект исследования, метод исследования, экспертное знание;</w:t>
      </w:r>
    </w:p>
    <w:p w:rsidR="007431E0" w:rsidRDefault="007431E0" w:rsidP="007579F6">
      <w:pPr>
        <w:widowControl w:val="0"/>
        <w:spacing w:after="40" w:line="254" w:lineRule="auto"/>
        <w:jc w:val="both"/>
        <w:rPr>
          <w:rFonts w:ascii="Times New Roman" w:eastAsia="Times New Roman" w:hAnsi="Times New Roman"/>
          <w:color w:val="231E20"/>
          <w:sz w:val="24"/>
          <w:szCs w:val="24"/>
        </w:rPr>
      </w:pPr>
    </w:p>
    <w:p w:rsidR="007579F6" w:rsidRPr="007431E0" w:rsidRDefault="007579F6" w:rsidP="007579F6">
      <w:pPr>
        <w:widowControl w:val="0"/>
        <w:spacing w:after="40" w:line="254" w:lineRule="auto"/>
        <w:jc w:val="both"/>
        <w:rPr>
          <w:rFonts w:ascii="Times New Roman" w:eastAsia="Times New Roman" w:hAnsi="Times New Roman"/>
          <w:color w:val="231E20"/>
          <w:sz w:val="24"/>
          <w:szCs w:val="24"/>
        </w:rPr>
      </w:pPr>
      <w:r>
        <w:rPr>
          <w:rFonts w:ascii="Times New Roman" w:eastAsia="Times New Roman" w:hAnsi="Times New Roman"/>
          <w:color w:val="231E20"/>
          <w:sz w:val="24"/>
          <w:szCs w:val="24"/>
        </w:rPr>
        <w:t>Обу</w:t>
      </w:r>
      <w:r w:rsidRPr="007431E0">
        <w:rPr>
          <w:rFonts w:ascii="Times New Roman" w:eastAsia="Times New Roman" w:hAnsi="Times New Roman"/>
          <w:color w:val="231E20"/>
          <w:sz w:val="24"/>
          <w:szCs w:val="24"/>
        </w:rPr>
        <w:t xml:space="preserve">чающийся </w:t>
      </w:r>
      <w:r>
        <w:rPr>
          <w:rFonts w:ascii="Times New Roman" w:eastAsia="Times New Roman" w:hAnsi="Times New Roman"/>
          <w:color w:val="231E20"/>
          <w:sz w:val="24"/>
          <w:szCs w:val="24"/>
        </w:rPr>
        <w:t xml:space="preserve">должен </w:t>
      </w:r>
      <w:r w:rsidRPr="0036161E">
        <w:rPr>
          <w:rFonts w:ascii="Times New Roman" w:eastAsia="Times New Roman" w:hAnsi="Times New Roman"/>
          <w:b/>
          <w:bCs/>
          <w:color w:val="231E20"/>
          <w:sz w:val="24"/>
          <w:szCs w:val="24"/>
        </w:rPr>
        <w:t>уметь:</w:t>
      </w:r>
    </w:p>
    <w:p w:rsidR="007579F6" w:rsidRDefault="007431E0" w:rsidP="007579F6">
      <w:pPr>
        <w:widowControl w:val="0"/>
        <w:spacing w:after="40" w:line="254" w:lineRule="auto"/>
        <w:jc w:val="both"/>
        <w:rPr>
          <w:rFonts w:ascii="Times New Roman" w:eastAsia="Times New Roman" w:hAnsi="Times New Roman"/>
          <w:color w:val="231E20"/>
          <w:sz w:val="24"/>
          <w:szCs w:val="24"/>
        </w:rPr>
      </w:pPr>
      <w:r w:rsidRPr="007431E0">
        <w:rPr>
          <w:rFonts w:ascii="Times New Roman" w:eastAsia="Times New Roman" w:hAnsi="Times New Roman"/>
          <w:color w:val="231E20"/>
          <w:sz w:val="24"/>
          <w:szCs w:val="24"/>
        </w:rPr>
        <w:t xml:space="preserve">— </w:t>
      </w:r>
      <w:r w:rsidR="007579F6" w:rsidRPr="007431E0">
        <w:rPr>
          <w:rFonts w:ascii="Times New Roman" w:eastAsia="Times New Roman" w:hAnsi="Times New Roman"/>
          <w:color w:val="231E20"/>
          <w:sz w:val="24"/>
          <w:szCs w:val="24"/>
        </w:rPr>
        <w:t>раскрывать этапы цикла проекта;</w:t>
      </w:r>
    </w:p>
    <w:p w:rsidR="007431E0" w:rsidRPr="007431E0" w:rsidRDefault="007579F6" w:rsidP="007579F6">
      <w:pPr>
        <w:widowControl w:val="0"/>
        <w:spacing w:after="40" w:line="254" w:lineRule="auto"/>
        <w:jc w:val="both"/>
        <w:rPr>
          <w:rFonts w:ascii="Times New Roman" w:eastAsia="Times New Roman" w:hAnsi="Times New Roman"/>
          <w:color w:val="231E20"/>
          <w:sz w:val="24"/>
          <w:szCs w:val="24"/>
        </w:rPr>
      </w:pPr>
      <w:r w:rsidRPr="007431E0">
        <w:rPr>
          <w:rFonts w:ascii="Times New Roman" w:eastAsia="Times New Roman" w:hAnsi="Times New Roman"/>
          <w:color w:val="231E20"/>
          <w:sz w:val="24"/>
          <w:szCs w:val="24"/>
        </w:rPr>
        <w:t>—</w:t>
      </w:r>
      <w:r>
        <w:rPr>
          <w:rFonts w:ascii="Times New Roman" w:eastAsia="Times New Roman" w:hAnsi="Times New Roman"/>
          <w:color w:val="231E20"/>
          <w:sz w:val="24"/>
          <w:szCs w:val="24"/>
        </w:rPr>
        <w:t xml:space="preserve"> </w:t>
      </w:r>
      <w:r w:rsidR="007431E0" w:rsidRPr="007431E0">
        <w:rPr>
          <w:rFonts w:ascii="Times New Roman" w:eastAsia="Times New Roman" w:hAnsi="Times New Roman"/>
          <w:color w:val="231E20"/>
          <w:sz w:val="24"/>
          <w:szCs w:val="24"/>
        </w:rPr>
        <w:t xml:space="preserve">самостоятельно применять приобретённые знания в проектной деятельности при решении различных задач с использованием знаний одного или нескольких учебных предметов или предметных областей; </w:t>
      </w:r>
    </w:p>
    <w:p w:rsidR="007431E0" w:rsidRPr="007431E0" w:rsidRDefault="007431E0" w:rsidP="007579F6">
      <w:pPr>
        <w:widowControl w:val="0"/>
        <w:spacing w:after="40" w:line="254" w:lineRule="auto"/>
        <w:jc w:val="both"/>
        <w:rPr>
          <w:rFonts w:ascii="Times New Roman" w:eastAsia="Times New Roman" w:hAnsi="Times New Roman"/>
          <w:color w:val="231E20"/>
          <w:sz w:val="24"/>
          <w:szCs w:val="24"/>
        </w:rPr>
      </w:pPr>
      <w:r w:rsidRPr="007431E0">
        <w:rPr>
          <w:rFonts w:ascii="Times New Roman" w:eastAsia="Times New Roman" w:hAnsi="Times New Roman"/>
          <w:color w:val="231E20"/>
          <w:sz w:val="24"/>
          <w:szCs w:val="24"/>
        </w:rPr>
        <w:t>—</w:t>
      </w:r>
      <w:r w:rsidRPr="007431E0">
        <w:rPr>
          <w:rFonts w:ascii="Times New Roman" w:eastAsia="Times New Roman" w:hAnsi="Times New Roman"/>
          <w:color w:val="231E20"/>
          <w:sz w:val="24"/>
          <w:szCs w:val="24"/>
        </w:rPr>
        <w:tab/>
        <w:t>владеть методами поиска, анализа и использования научной информации;</w:t>
      </w:r>
    </w:p>
    <w:p w:rsidR="007431E0" w:rsidRDefault="007431E0" w:rsidP="007579F6">
      <w:pPr>
        <w:widowControl w:val="0"/>
        <w:spacing w:after="40" w:line="254" w:lineRule="auto"/>
        <w:jc w:val="both"/>
        <w:rPr>
          <w:rFonts w:ascii="Times New Roman" w:eastAsia="Times New Roman" w:hAnsi="Times New Roman"/>
          <w:color w:val="231E20"/>
          <w:sz w:val="24"/>
          <w:szCs w:val="24"/>
        </w:rPr>
      </w:pPr>
      <w:r w:rsidRPr="007431E0">
        <w:rPr>
          <w:rFonts w:ascii="Times New Roman" w:eastAsia="Times New Roman" w:hAnsi="Times New Roman"/>
          <w:color w:val="231E20"/>
          <w:sz w:val="24"/>
          <w:szCs w:val="24"/>
        </w:rPr>
        <w:t>—</w:t>
      </w:r>
      <w:r w:rsidRPr="007431E0">
        <w:rPr>
          <w:rFonts w:ascii="Times New Roman" w:eastAsia="Times New Roman" w:hAnsi="Times New Roman"/>
          <w:color w:val="231E20"/>
          <w:sz w:val="24"/>
          <w:szCs w:val="24"/>
        </w:rPr>
        <w:tab/>
        <w:t>публично излагать результаты проектной работы.</w:t>
      </w:r>
    </w:p>
    <w:p w:rsidR="007431E0" w:rsidRPr="00F97D7B" w:rsidRDefault="007431E0" w:rsidP="007431E0">
      <w:pPr>
        <w:widowControl w:val="0"/>
        <w:tabs>
          <w:tab w:val="left" w:pos="327"/>
        </w:tabs>
        <w:spacing w:after="40" w:line="254" w:lineRule="auto"/>
        <w:ind w:left="300"/>
        <w:jc w:val="both"/>
        <w:rPr>
          <w:rFonts w:ascii="Times New Roman" w:eastAsia="Times New Roman" w:hAnsi="Times New Roman"/>
          <w:color w:val="231E20"/>
          <w:sz w:val="24"/>
          <w:szCs w:val="24"/>
        </w:rPr>
      </w:pPr>
    </w:p>
    <w:p w:rsidR="00E971DA" w:rsidRDefault="009337D9" w:rsidP="009337D9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2. </w:t>
      </w:r>
      <w:r w:rsidR="00E971DA" w:rsidRPr="005D15CB">
        <w:rPr>
          <w:rFonts w:ascii="Times New Roman" w:hAnsi="Times New Roman"/>
          <w:b/>
          <w:sz w:val="24"/>
          <w:szCs w:val="24"/>
          <w:lang w:eastAsia="ru-RU"/>
        </w:rPr>
        <w:t>СТРУКТУРА И СОДЕРЖАНИЕ</w:t>
      </w:r>
    </w:p>
    <w:p w:rsidR="005D15CB" w:rsidRPr="005D15CB" w:rsidRDefault="005D15CB" w:rsidP="005D15CB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  <w:lang w:eastAsia="ru-RU"/>
        </w:rPr>
      </w:pPr>
    </w:p>
    <w:p w:rsidR="00E971DA" w:rsidRPr="005D15CB" w:rsidRDefault="00E971DA" w:rsidP="005D15CB">
      <w:pPr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D15CB">
        <w:rPr>
          <w:rFonts w:ascii="Times New Roman" w:hAnsi="Times New Roman"/>
          <w:b/>
          <w:sz w:val="24"/>
          <w:szCs w:val="24"/>
          <w:lang w:eastAsia="ru-RU"/>
        </w:rPr>
        <w:t>Объем учебной нагрузки и виды учебной работы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46"/>
        <w:gridCol w:w="2193"/>
      </w:tblGrid>
      <w:tr w:rsidR="00E971DA" w:rsidRPr="005D15CB" w:rsidTr="00E74C0A">
        <w:trPr>
          <w:trHeight w:val="321"/>
          <w:jc w:val="center"/>
        </w:trPr>
        <w:tc>
          <w:tcPr>
            <w:tcW w:w="7446" w:type="dxa"/>
          </w:tcPr>
          <w:p w:rsidR="00E971DA" w:rsidRPr="005D15CB" w:rsidRDefault="00E971DA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2193" w:type="dxa"/>
          </w:tcPr>
          <w:p w:rsidR="00E971DA" w:rsidRPr="005D15CB" w:rsidRDefault="00E971DA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E971DA" w:rsidRPr="005D15CB" w:rsidTr="00E74C0A">
        <w:trPr>
          <w:trHeight w:val="363"/>
          <w:jc w:val="center"/>
        </w:trPr>
        <w:tc>
          <w:tcPr>
            <w:tcW w:w="7446" w:type="dxa"/>
          </w:tcPr>
          <w:p w:rsidR="00E971DA" w:rsidRPr="005D15CB" w:rsidRDefault="00E971DA" w:rsidP="005D1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sz w:val="24"/>
                <w:szCs w:val="24"/>
                <w:lang w:eastAsia="ru-RU"/>
              </w:rPr>
              <w:t>Обязательная учебная нагрузка</w:t>
            </w:r>
          </w:p>
        </w:tc>
        <w:tc>
          <w:tcPr>
            <w:tcW w:w="2193" w:type="dxa"/>
          </w:tcPr>
          <w:p w:rsidR="00E971DA" w:rsidRPr="005D15CB" w:rsidRDefault="005F4A9B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E971DA" w:rsidRPr="005D15CB" w:rsidTr="00E74C0A">
        <w:trPr>
          <w:trHeight w:val="377"/>
          <w:jc w:val="center"/>
        </w:trPr>
        <w:tc>
          <w:tcPr>
            <w:tcW w:w="9639" w:type="dxa"/>
            <w:gridSpan w:val="2"/>
          </w:tcPr>
          <w:p w:rsidR="00E971DA" w:rsidRPr="005D15CB" w:rsidRDefault="00E971DA" w:rsidP="005D1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E971DA" w:rsidRPr="005D15CB" w:rsidTr="00E74C0A">
        <w:trPr>
          <w:trHeight w:val="377"/>
          <w:jc w:val="center"/>
        </w:trPr>
        <w:tc>
          <w:tcPr>
            <w:tcW w:w="7446" w:type="dxa"/>
          </w:tcPr>
          <w:p w:rsidR="00E971DA" w:rsidRPr="005D15CB" w:rsidRDefault="00E971DA" w:rsidP="005D15CB">
            <w:pPr>
              <w:spacing w:after="0" w:line="240" w:lineRule="auto"/>
              <w:ind w:firstLine="60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2193" w:type="dxa"/>
          </w:tcPr>
          <w:p w:rsidR="00E971DA" w:rsidRPr="005D15CB" w:rsidRDefault="00C941EE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E971DA" w:rsidRPr="005D15CB" w:rsidTr="00E74C0A">
        <w:trPr>
          <w:trHeight w:val="377"/>
          <w:jc w:val="center"/>
        </w:trPr>
        <w:tc>
          <w:tcPr>
            <w:tcW w:w="7446" w:type="dxa"/>
          </w:tcPr>
          <w:p w:rsidR="00E971DA" w:rsidRPr="005D15CB" w:rsidRDefault="00E971DA" w:rsidP="005D15CB">
            <w:pPr>
              <w:spacing w:after="0" w:line="240" w:lineRule="auto"/>
              <w:ind w:firstLine="60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практическое обучение</w:t>
            </w:r>
          </w:p>
        </w:tc>
        <w:tc>
          <w:tcPr>
            <w:tcW w:w="2193" w:type="dxa"/>
          </w:tcPr>
          <w:p w:rsidR="00E971DA" w:rsidRPr="005D15CB" w:rsidRDefault="005D27AB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941E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E971DA" w:rsidRPr="005D15CB" w:rsidRDefault="00E971DA" w:rsidP="005D15C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  <w:sectPr w:rsidR="00E971DA" w:rsidRPr="005D15CB" w:rsidSect="00450F20">
          <w:footerReference w:type="even" r:id="rId8"/>
          <w:footerReference w:type="default" r:id="rId9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E115BC" w:rsidRPr="00A268DE" w:rsidRDefault="00E971DA" w:rsidP="008872C0">
      <w:pPr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D15CB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Тематический план и содержание </w:t>
      </w:r>
      <w:r w:rsidR="00860045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tbl>
      <w:tblPr>
        <w:tblW w:w="15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1"/>
        <w:gridCol w:w="8856"/>
        <w:gridCol w:w="1623"/>
        <w:gridCol w:w="1409"/>
      </w:tblGrid>
      <w:tr w:rsidR="001421A7" w:rsidRPr="007431E0" w:rsidTr="00537E6F">
        <w:trPr>
          <w:jc w:val="center"/>
        </w:trPr>
        <w:tc>
          <w:tcPr>
            <w:tcW w:w="3421" w:type="dxa"/>
            <w:vAlign w:val="center"/>
          </w:tcPr>
          <w:p w:rsidR="00E971DA" w:rsidRPr="007431E0" w:rsidRDefault="00E971DA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31E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856" w:type="dxa"/>
            <w:vAlign w:val="center"/>
          </w:tcPr>
          <w:p w:rsidR="00E971DA" w:rsidRPr="007431E0" w:rsidRDefault="00E971DA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31E0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623" w:type="dxa"/>
            <w:vAlign w:val="center"/>
          </w:tcPr>
          <w:p w:rsidR="00E971DA" w:rsidRPr="007431E0" w:rsidRDefault="00E971DA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31E0">
              <w:rPr>
                <w:rFonts w:ascii="Times New Roman" w:hAnsi="Times New Roman"/>
                <w:bCs/>
                <w:sz w:val="24"/>
                <w:szCs w:val="24"/>
              </w:rPr>
              <w:t>Объем в часах</w:t>
            </w:r>
          </w:p>
        </w:tc>
        <w:tc>
          <w:tcPr>
            <w:tcW w:w="1409" w:type="dxa"/>
            <w:vAlign w:val="center"/>
          </w:tcPr>
          <w:p w:rsidR="00E971DA" w:rsidRPr="007431E0" w:rsidRDefault="00E971DA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31E0">
              <w:rPr>
                <w:rFonts w:ascii="Times New Roman" w:hAnsi="Times New Roman"/>
                <w:bCs/>
                <w:sz w:val="24"/>
                <w:szCs w:val="24"/>
              </w:rPr>
              <w:t>Уровень освоения</w:t>
            </w:r>
          </w:p>
        </w:tc>
      </w:tr>
      <w:tr w:rsidR="00F045D5" w:rsidRPr="007431E0" w:rsidTr="00537E6F">
        <w:trPr>
          <w:jc w:val="center"/>
        </w:trPr>
        <w:tc>
          <w:tcPr>
            <w:tcW w:w="3421" w:type="dxa"/>
            <w:vMerge w:val="restart"/>
          </w:tcPr>
          <w:p w:rsidR="00F045D5" w:rsidRPr="007431E0" w:rsidRDefault="00F045D5" w:rsidP="007431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b/>
                <w:bCs/>
                <w:sz w:val="24"/>
                <w:szCs w:val="24"/>
              </w:rPr>
              <w:t xml:space="preserve">Тема 1. </w:t>
            </w:r>
            <w:r w:rsidRPr="007431E0">
              <w:rPr>
                <w:rFonts w:ascii="Times New Roman" w:eastAsia="Arial" w:hAnsi="Times New Roman"/>
                <w:b/>
                <w:bCs/>
                <w:sz w:val="24"/>
                <w:szCs w:val="24"/>
              </w:rPr>
              <w:t>Культура исследования и проектирования</w:t>
            </w:r>
          </w:p>
        </w:tc>
        <w:tc>
          <w:tcPr>
            <w:tcW w:w="8856" w:type="dxa"/>
          </w:tcPr>
          <w:p w:rsidR="00F045D5" w:rsidRPr="007431E0" w:rsidRDefault="00F045D5" w:rsidP="007431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431E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23" w:type="dxa"/>
          </w:tcPr>
          <w:p w:rsidR="00F045D5" w:rsidRPr="007431E0" w:rsidRDefault="006F4AC2" w:rsidP="00743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09" w:type="dxa"/>
            <w:shd w:val="clear" w:color="auto" w:fill="A6A6A6"/>
            <w:vAlign w:val="center"/>
          </w:tcPr>
          <w:p w:rsidR="00F045D5" w:rsidRPr="007431E0" w:rsidRDefault="00F045D5" w:rsidP="007431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045D5" w:rsidRPr="007431E0" w:rsidTr="00537E6F">
        <w:trPr>
          <w:jc w:val="center"/>
        </w:trPr>
        <w:tc>
          <w:tcPr>
            <w:tcW w:w="3421" w:type="dxa"/>
            <w:vMerge/>
          </w:tcPr>
          <w:p w:rsidR="00F045D5" w:rsidRPr="007431E0" w:rsidRDefault="00F045D5" w:rsidP="007431E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56" w:type="dxa"/>
          </w:tcPr>
          <w:p w:rsidR="00F045D5" w:rsidRPr="007431E0" w:rsidRDefault="00F045D5" w:rsidP="007431E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31E0">
              <w:rPr>
                <w:rFonts w:ascii="Times New Roman" w:hAnsi="Times New Roman"/>
                <w:b/>
                <w:bCs/>
                <w:sz w:val="24"/>
                <w:szCs w:val="24"/>
              </w:rPr>
              <w:t>Что такое проект и почему реализация проекта — это слож</w:t>
            </w:r>
            <w:r w:rsidRPr="007431E0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но, но интересно</w:t>
            </w:r>
            <w:r w:rsidRPr="007431E0">
              <w:rPr>
                <w:rFonts w:ascii="Times New Roman" w:hAnsi="Times New Roman"/>
                <w:sz w:val="24"/>
                <w:szCs w:val="24"/>
              </w:rPr>
              <w:t xml:space="preserve"> Понятие проекта. Происхождение по</w:t>
            </w:r>
            <w:r w:rsidRPr="007431E0">
              <w:rPr>
                <w:rFonts w:ascii="Times New Roman" w:hAnsi="Times New Roman"/>
                <w:sz w:val="24"/>
                <w:szCs w:val="24"/>
              </w:rPr>
              <w:softHyphen/>
              <w:t>нятия. Цели проектов. Проекты, ока</w:t>
            </w:r>
            <w:r w:rsidRPr="007431E0">
              <w:rPr>
                <w:rFonts w:ascii="Times New Roman" w:hAnsi="Times New Roman"/>
                <w:sz w:val="24"/>
                <w:szCs w:val="24"/>
              </w:rPr>
              <w:softHyphen/>
              <w:t>завшие влияние на жизнь большей части человечества. Отечественные и зарубежные масштабные проекты. Непредсказуемые последствия проек</w:t>
            </w:r>
            <w:r w:rsidRPr="007431E0">
              <w:rPr>
                <w:rFonts w:ascii="Times New Roman" w:hAnsi="Times New Roman"/>
                <w:sz w:val="24"/>
                <w:szCs w:val="24"/>
              </w:rPr>
              <w:softHyphen/>
              <w:t>тов</w:t>
            </w:r>
          </w:p>
        </w:tc>
        <w:tc>
          <w:tcPr>
            <w:tcW w:w="1623" w:type="dxa"/>
          </w:tcPr>
          <w:p w:rsidR="00F045D5" w:rsidRPr="007431E0" w:rsidRDefault="00F045D5" w:rsidP="00743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9" w:type="dxa"/>
            <w:vAlign w:val="center"/>
          </w:tcPr>
          <w:p w:rsidR="00F045D5" w:rsidRPr="007431E0" w:rsidRDefault="00F045D5" w:rsidP="00743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31E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045D5" w:rsidRPr="007431E0" w:rsidTr="00537E6F">
        <w:trPr>
          <w:jc w:val="center"/>
        </w:trPr>
        <w:tc>
          <w:tcPr>
            <w:tcW w:w="3421" w:type="dxa"/>
            <w:vMerge/>
          </w:tcPr>
          <w:p w:rsidR="00F045D5" w:rsidRPr="007431E0" w:rsidRDefault="00F045D5" w:rsidP="007431E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56" w:type="dxa"/>
          </w:tcPr>
          <w:p w:rsidR="00F045D5" w:rsidRPr="007431E0" w:rsidRDefault="00F045D5" w:rsidP="007431E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431E0">
              <w:rPr>
                <w:rFonts w:ascii="Times New Roman" w:hAnsi="Times New Roman"/>
                <w:b/>
                <w:bCs/>
                <w:sz w:val="24"/>
                <w:szCs w:val="24"/>
              </w:rPr>
              <w:t>Выдвижение проект</w:t>
            </w:r>
            <w:r w:rsidRPr="007431E0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ной идеи как фор</w:t>
            </w:r>
            <w:r w:rsidRPr="007431E0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мирование образа будущего</w:t>
            </w:r>
            <w:r w:rsidRPr="007431E0">
              <w:rPr>
                <w:rFonts w:ascii="Times New Roman" w:hAnsi="Times New Roman"/>
                <w:sz w:val="24"/>
                <w:szCs w:val="24"/>
              </w:rPr>
              <w:t xml:space="preserve"> Конечный результат проекта. Логика работы проектировщика. Отличие проектирования от занятий искус</w:t>
            </w:r>
            <w:r w:rsidRPr="007431E0">
              <w:rPr>
                <w:rFonts w:ascii="Times New Roman" w:hAnsi="Times New Roman"/>
                <w:sz w:val="24"/>
                <w:szCs w:val="24"/>
              </w:rPr>
              <w:softHyphen/>
              <w:t>ством, математикой и других профес</w:t>
            </w:r>
            <w:r w:rsidRPr="007431E0">
              <w:rPr>
                <w:rFonts w:ascii="Times New Roman" w:hAnsi="Times New Roman"/>
                <w:sz w:val="24"/>
                <w:szCs w:val="24"/>
              </w:rPr>
              <w:softHyphen/>
              <w:t>сиональных занятий. Реальное и во</w:t>
            </w:r>
            <w:r w:rsidRPr="007431E0">
              <w:rPr>
                <w:rFonts w:ascii="Times New Roman" w:hAnsi="Times New Roman"/>
                <w:sz w:val="24"/>
                <w:szCs w:val="24"/>
              </w:rPr>
              <w:softHyphen/>
              <w:t>ображаемое в проектировании</w:t>
            </w:r>
          </w:p>
        </w:tc>
        <w:tc>
          <w:tcPr>
            <w:tcW w:w="1623" w:type="dxa"/>
          </w:tcPr>
          <w:p w:rsidR="00F045D5" w:rsidRPr="007431E0" w:rsidRDefault="00F045D5" w:rsidP="00743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9" w:type="dxa"/>
            <w:vAlign w:val="center"/>
          </w:tcPr>
          <w:p w:rsidR="00F045D5" w:rsidRPr="007431E0" w:rsidRDefault="00F045D5" w:rsidP="00743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31E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045D5" w:rsidRPr="007431E0" w:rsidTr="00537E6F">
        <w:trPr>
          <w:jc w:val="center"/>
        </w:trPr>
        <w:tc>
          <w:tcPr>
            <w:tcW w:w="3421" w:type="dxa"/>
            <w:vMerge/>
          </w:tcPr>
          <w:p w:rsidR="00F045D5" w:rsidRPr="007431E0" w:rsidRDefault="00F045D5" w:rsidP="007431E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56" w:type="dxa"/>
          </w:tcPr>
          <w:p w:rsidR="00F045D5" w:rsidRPr="007431E0" w:rsidRDefault="00F045D5" w:rsidP="007431E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431E0">
              <w:rPr>
                <w:rFonts w:ascii="Times New Roman" w:hAnsi="Times New Roman"/>
                <w:b/>
                <w:bCs/>
                <w:sz w:val="24"/>
                <w:szCs w:val="24"/>
              </w:rPr>
              <w:t>Техническое проек</w:t>
            </w:r>
            <w:r w:rsidRPr="007431E0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тирование и конструирование как типы деятельности</w:t>
            </w:r>
            <w:r w:rsidRPr="007431E0">
              <w:rPr>
                <w:rFonts w:ascii="Times New Roman" w:hAnsi="Times New Roman"/>
                <w:sz w:val="24"/>
                <w:szCs w:val="24"/>
              </w:rPr>
              <w:t xml:space="preserve"> Понятие «техносфера». Искусствен</w:t>
            </w:r>
            <w:r w:rsidRPr="007431E0">
              <w:rPr>
                <w:rFonts w:ascii="Times New Roman" w:hAnsi="Times New Roman"/>
                <w:sz w:val="24"/>
                <w:szCs w:val="24"/>
              </w:rPr>
              <w:softHyphen/>
              <w:t>ная среда. Конструирование и кон</w:t>
            </w:r>
            <w:r w:rsidRPr="007431E0">
              <w:rPr>
                <w:rFonts w:ascii="Times New Roman" w:hAnsi="Times New Roman"/>
                <w:sz w:val="24"/>
                <w:szCs w:val="24"/>
              </w:rPr>
              <w:softHyphen/>
              <w:t>струкции. Анализ и синтез вариантов конструкции. Функция конструкции. Личное действие в проекте. Отчужда</w:t>
            </w:r>
            <w:r w:rsidRPr="007431E0">
              <w:rPr>
                <w:rFonts w:ascii="Times New Roman" w:hAnsi="Times New Roman"/>
                <w:sz w:val="24"/>
                <w:szCs w:val="24"/>
              </w:rPr>
              <w:softHyphen/>
              <w:t>емый продукт</w:t>
            </w:r>
          </w:p>
        </w:tc>
        <w:tc>
          <w:tcPr>
            <w:tcW w:w="1623" w:type="dxa"/>
          </w:tcPr>
          <w:p w:rsidR="00F045D5" w:rsidRPr="007431E0" w:rsidRDefault="00F045D5" w:rsidP="00743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9" w:type="dxa"/>
            <w:vAlign w:val="center"/>
          </w:tcPr>
          <w:p w:rsidR="00F045D5" w:rsidRPr="007431E0" w:rsidRDefault="00F045D5" w:rsidP="00743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31E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045D5" w:rsidRPr="007431E0" w:rsidTr="00537E6F">
        <w:trPr>
          <w:jc w:val="center"/>
        </w:trPr>
        <w:tc>
          <w:tcPr>
            <w:tcW w:w="3421" w:type="dxa"/>
            <w:vMerge/>
          </w:tcPr>
          <w:p w:rsidR="00F045D5" w:rsidRPr="007431E0" w:rsidRDefault="00F045D5" w:rsidP="007431E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56" w:type="dxa"/>
          </w:tcPr>
          <w:p w:rsidR="00F045D5" w:rsidRPr="007431E0" w:rsidRDefault="00F045D5" w:rsidP="007431E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31E0">
              <w:rPr>
                <w:rFonts w:ascii="Times New Roman" w:hAnsi="Times New Roman"/>
                <w:b/>
                <w:bCs/>
                <w:sz w:val="24"/>
                <w:szCs w:val="24"/>
              </w:rPr>
              <w:t>Социальное проекти</w:t>
            </w:r>
            <w:r w:rsidRPr="007431E0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рование: как сделать лучше общество, в котором мы живём</w:t>
            </w:r>
            <w:r w:rsidRPr="007431E0">
              <w:rPr>
                <w:rFonts w:ascii="Times New Roman" w:hAnsi="Times New Roman"/>
                <w:sz w:val="24"/>
                <w:szCs w:val="24"/>
              </w:rPr>
              <w:t xml:space="preserve"> Отличие проекта от дела. Социальное проектирование. Старт социального проекта. Отношения, ценности и нормы в социальном проекте. Проек</w:t>
            </w:r>
            <w:r w:rsidRPr="007431E0">
              <w:rPr>
                <w:rFonts w:ascii="Times New Roman" w:hAnsi="Times New Roman"/>
                <w:sz w:val="24"/>
                <w:szCs w:val="24"/>
              </w:rPr>
              <w:softHyphen/>
              <w:t>тирование ценности. Проектирование способов деятельности. Мероприятия проекта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431E0">
              <w:rPr>
                <w:rFonts w:ascii="Times New Roman" w:hAnsi="Times New Roman"/>
                <w:sz w:val="24"/>
                <w:szCs w:val="24"/>
              </w:rPr>
              <w:t xml:space="preserve"> Проблема. Цель проекта. Задачи про</w:t>
            </w:r>
            <w:r w:rsidRPr="007431E0">
              <w:rPr>
                <w:rFonts w:ascii="Times New Roman" w:hAnsi="Times New Roman"/>
                <w:sz w:val="24"/>
                <w:szCs w:val="24"/>
              </w:rPr>
              <w:softHyphen/>
              <w:t>екта. План реализации проекта. Ре</w:t>
            </w:r>
            <w:r w:rsidRPr="007431E0">
              <w:rPr>
                <w:rFonts w:ascii="Times New Roman" w:hAnsi="Times New Roman"/>
                <w:sz w:val="24"/>
                <w:szCs w:val="24"/>
              </w:rPr>
              <w:softHyphen/>
              <w:t>зультаты проекта</w:t>
            </w:r>
          </w:p>
        </w:tc>
        <w:tc>
          <w:tcPr>
            <w:tcW w:w="1623" w:type="dxa"/>
          </w:tcPr>
          <w:p w:rsidR="00F045D5" w:rsidRPr="007431E0" w:rsidRDefault="00F045D5" w:rsidP="00743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9" w:type="dxa"/>
            <w:vAlign w:val="center"/>
          </w:tcPr>
          <w:p w:rsidR="00F045D5" w:rsidRPr="007431E0" w:rsidRDefault="00F045D5" w:rsidP="00743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31E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045D5" w:rsidRPr="007431E0" w:rsidTr="00F045D5">
        <w:trPr>
          <w:trHeight w:val="278"/>
          <w:jc w:val="center"/>
        </w:trPr>
        <w:tc>
          <w:tcPr>
            <w:tcW w:w="3421" w:type="dxa"/>
            <w:vMerge/>
          </w:tcPr>
          <w:p w:rsidR="00F045D5" w:rsidRPr="007431E0" w:rsidRDefault="00F045D5" w:rsidP="00F045D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56" w:type="dxa"/>
          </w:tcPr>
          <w:p w:rsidR="00F045D5" w:rsidRPr="007431E0" w:rsidRDefault="00F045D5" w:rsidP="00F045D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431E0">
              <w:rPr>
                <w:rFonts w:ascii="Times New Roman" w:hAnsi="Times New Roman"/>
                <w:b/>
                <w:bCs/>
                <w:sz w:val="24"/>
                <w:szCs w:val="24"/>
              </w:rPr>
              <w:t>Исследование как элемент проекта и как тип деятельности</w:t>
            </w:r>
            <w:r w:rsidRPr="007431E0">
              <w:rPr>
                <w:rFonts w:ascii="Times New Roman" w:hAnsi="Times New Roman"/>
                <w:sz w:val="24"/>
                <w:szCs w:val="24"/>
              </w:rPr>
              <w:t xml:space="preserve"> Цель и результат исследования. Ис</w:t>
            </w:r>
            <w:r w:rsidRPr="007431E0">
              <w:rPr>
                <w:rFonts w:ascii="Times New Roman" w:hAnsi="Times New Roman"/>
                <w:sz w:val="24"/>
                <w:szCs w:val="24"/>
              </w:rPr>
              <w:softHyphen/>
              <w:t>следования фундаментальные и при</w:t>
            </w:r>
            <w:r w:rsidRPr="007431E0">
              <w:rPr>
                <w:rFonts w:ascii="Times New Roman" w:hAnsi="Times New Roman"/>
                <w:sz w:val="24"/>
                <w:szCs w:val="24"/>
              </w:rPr>
              <w:softHyphen/>
              <w:t xml:space="preserve">кладные. </w:t>
            </w:r>
            <w:proofErr w:type="spellStart"/>
            <w:r w:rsidRPr="007431E0">
              <w:rPr>
                <w:rFonts w:ascii="Times New Roman" w:hAnsi="Times New Roman"/>
                <w:sz w:val="24"/>
                <w:szCs w:val="24"/>
              </w:rPr>
              <w:t>Монодисциплинарные</w:t>
            </w:r>
            <w:proofErr w:type="spellEnd"/>
            <w:r w:rsidRPr="007431E0">
              <w:rPr>
                <w:rFonts w:ascii="Times New Roman" w:hAnsi="Times New Roman"/>
                <w:sz w:val="24"/>
                <w:szCs w:val="24"/>
              </w:rPr>
              <w:t xml:space="preserve"> и междисциплинарные исследования. Гипотеза и метод исследования. Спо</w:t>
            </w:r>
            <w:r w:rsidRPr="007431E0">
              <w:rPr>
                <w:rFonts w:ascii="Times New Roman" w:hAnsi="Times New Roman"/>
                <w:sz w:val="24"/>
                <w:szCs w:val="24"/>
              </w:rPr>
              <w:softHyphen/>
              <w:t>соб и методика исследования</w:t>
            </w:r>
          </w:p>
        </w:tc>
        <w:tc>
          <w:tcPr>
            <w:tcW w:w="1623" w:type="dxa"/>
          </w:tcPr>
          <w:p w:rsidR="00F045D5" w:rsidRPr="007431E0" w:rsidRDefault="006F4AC2" w:rsidP="00F04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9" w:type="dxa"/>
            <w:shd w:val="clear" w:color="auto" w:fill="FFFFFF" w:themeFill="background1"/>
            <w:vAlign w:val="center"/>
          </w:tcPr>
          <w:p w:rsidR="00F045D5" w:rsidRPr="007431E0" w:rsidRDefault="00F045D5" w:rsidP="00F04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31E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045D5" w:rsidRPr="007431E0" w:rsidTr="00F045D5">
        <w:trPr>
          <w:trHeight w:val="247"/>
          <w:jc w:val="center"/>
        </w:trPr>
        <w:tc>
          <w:tcPr>
            <w:tcW w:w="3421" w:type="dxa"/>
            <w:vMerge/>
          </w:tcPr>
          <w:p w:rsidR="00F045D5" w:rsidRPr="007431E0" w:rsidRDefault="00F045D5" w:rsidP="00F045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856" w:type="dxa"/>
          </w:tcPr>
          <w:p w:rsidR="00F045D5" w:rsidRPr="007579F6" w:rsidRDefault="00F045D5" w:rsidP="00F045D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№1. </w:t>
            </w:r>
            <w:r w:rsidRPr="007579F6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азработка мероприятий проекта</w:t>
            </w:r>
          </w:p>
        </w:tc>
        <w:tc>
          <w:tcPr>
            <w:tcW w:w="1623" w:type="dxa"/>
          </w:tcPr>
          <w:p w:rsidR="00F045D5" w:rsidRPr="007431E0" w:rsidRDefault="006F4AC2" w:rsidP="00F04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9" w:type="dxa"/>
            <w:vMerge w:val="restart"/>
            <w:shd w:val="clear" w:color="auto" w:fill="A6A6A6" w:themeFill="background1" w:themeFillShade="A6"/>
            <w:vAlign w:val="center"/>
          </w:tcPr>
          <w:p w:rsidR="00F045D5" w:rsidRPr="007431E0" w:rsidRDefault="00F045D5" w:rsidP="00F04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45D5" w:rsidRPr="007431E0" w:rsidTr="00537E6F">
        <w:trPr>
          <w:trHeight w:val="298"/>
          <w:jc w:val="center"/>
        </w:trPr>
        <w:tc>
          <w:tcPr>
            <w:tcW w:w="3421" w:type="dxa"/>
            <w:vMerge w:val="restart"/>
          </w:tcPr>
          <w:p w:rsidR="00F045D5" w:rsidRPr="007431E0" w:rsidRDefault="00F045D5" w:rsidP="00F045D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b/>
                <w:bCs/>
                <w:sz w:val="24"/>
                <w:szCs w:val="24"/>
              </w:rPr>
              <w:t xml:space="preserve">Тема 2. </w:t>
            </w:r>
            <w:r w:rsidRPr="007431E0">
              <w:rPr>
                <w:rFonts w:ascii="Times New Roman" w:eastAsia="Arial" w:hAnsi="Times New Roman"/>
                <w:b/>
                <w:bCs/>
                <w:sz w:val="24"/>
                <w:szCs w:val="24"/>
              </w:rPr>
              <w:t>Самоопределение</w:t>
            </w:r>
          </w:p>
        </w:tc>
        <w:tc>
          <w:tcPr>
            <w:tcW w:w="8856" w:type="dxa"/>
          </w:tcPr>
          <w:p w:rsidR="00F045D5" w:rsidRPr="007431E0" w:rsidRDefault="00F045D5" w:rsidP="00F04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431E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23" w:type="dxa"/>
          </w:tcPr>
          <w:p w:rsidR="00F045D5" w:rsidRPr="007431E0" w:rsidRDefault="006E5048" w:rsidP="00F04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9" w:type="dxa"/>
            <w:vMerge/>
            <w:shd w:val="clear" w:color="auto" w:fill="A6A6A6" w:themeFill="background1" w:themeFillShade="A6"/>
            <w:vAlign w:val="center"/>
          </w:tcPr>
          <w:p w:rsidR="00F045D5" w:rsidRPr="007431E0" w:rsidRDefault="00F045D5" w:rsidP="00F045D5">
            <w:pPr>
              <w:spacing w:after="0" w:line="240" w:lineRule="auto"/>
              <w:jc w:val="center"/>
              <w:rPr>
                <w:rFonts w:ascii="Times New Roman" w:hAnsi="Times New Roman"/>
                <w:color w:val="A6A6A6" w:themeColor="background1" w:themeShade="A6"/>
                <w:sz w:val="24"/>
                <w:szCs w:val="24"/>
                <w:lang w:eastAsia="ru-RU"/>
              </w:rPr>
            </w:pPr>
          </w:p>
        </w:tc>
      </w:tr>
      <w:tr w:rsidR="00F045D5" w:rsidRPr="007431E0" w:rsidTr="00537E6F">
        <w:trPr>
          <w:trHeight w:val="569"/>
          <w:jc w:val="center"/>
        </w:trPr>
        <w:tc>
          <w:tcPr>
            <w:tcW w:w="3421" w:type="dxa"/>
            <w:vMerge/>
          </w:tcPr>
          <w:p w:rsidR="00F045D5" w:rsidRPr="007431E0" w:rsidRDefault="00F045D5" w:rsidP="00F045D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56" w:type="dxa"/>
          </w:tcPr>
          <w:p w:rsidR="00F045D5" w:rsidRPr="007431E0" w:rsidRDefault="00F045D5" w:rsidP="00F045D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431E0">
              <w:rPr>
                <w:rFonts w:ascii="Times New Roman" w:hAnsi="Times New Roman"/>
                <w:b/>
                <w:bCs/>
                <w:sz w:val="24"/>
                <w:szCs w:val="24"/>
              </w:rPr>
              <w:t>Проекты и техноло</w:t>
            </w:r>
            <w:r w:rsidRPr="007431E0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гии: выбираем сфе</w:t>
            </w:r>
            <w:r w:rsidRPr="007431E0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ры деятельности</w:t>
            </w:r>
            <w:r w:rsidRPr="007431E0">
              <w:rPr>
                <w:rFonts w:ascii="Times New Roman" w:hAnsi="Times New Roman"/>
                <w:sz w:val="24"/>
                <w:szCs w:val="24"/>
              </w:rPr>
              <w:t xml:space="preserve"> Приоритетные направления развития: транспорт, связь, новые материалы, здоровое питание, </w:t>
            </w:r>
            <w:proofErr w:type="spellStart"/>
            <w:r w:rsidRPr="007431E0">
              <w:rPr>
                <w:rFonts w:ascii="Times New Roman" w:hAnsi="Times New Roman"/>
                <w:sz w:val="24"/>
                <w:szCs w:val="24"/>
              </w:rPr>
              <w:t>агробиотехнологии</w:t>
            </w:r>
            <w:proofErr w:type="spellEnd"/>
            <w:r w:rsidRPr="007431E0">
              <w:rPr>
                <w:rFonts w:ascii="Times New Roman" w:hAnsi="Times New Roman"/>
                <w:sz w:val="24"/>
                <w:szCs w:val="24"/>
              </w:rPr>
              <w:t>, «умные дома» и «умные города»</w:t>
            </w:r>
          </w:p>
        </w:tc>
        <w:tc>
          <w:tcPr>
            <w:tcW w:w="1623" w:type="dxa"/>
          </w:tcPr>
          <w:p w:rsidR="00F045D5" w:rsidRPr="007431E0" w:rsidRDefault="006E5048" w:rsidP="00F04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9" w:type="dxa"/>
            <w:vAlign w:val="center"/>
          </w:tcPr>
          <w:p w:rsidR="00F045D5" w:rsidRPr="007431E0" w:rsidRDefault="00F045D5" w:rsidP="00F04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31E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045D5" w:rsidRPr="007431E0" w:rsidTr="00537E6F">
        <w:trPr>
          <w:trHeight w:val="557"/>
          <w:jc w:val="center"/>
        </w:trPr>
        <w:tc>
          <w:tcPr>
            <w:tcW w:w="3421" w:type="dxa"/>
            <w:vMerge/>
            <w:vAlign w:val="center"/>
          </w:tcPr>
          <w:p w:rsidR="00F045D5" w:rsidRPr="007431E0" w:rsidRDefault="00F045D5" w:rsidP="00F045D5">
            <w:pPr>
              <w:pStyle w:val="ad"/>
              <w:shd w:val="clear" w:color="auto" w:fill="auto"/>
              <w:spacing w:line="257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vAlign w:val="center"/>
          </w:tcPr>
          <w:p w:rsidR="00F045D5" w:rsidRDefault="00F045D5" w:rsidP="00F045D5">
            <w:pPr>
              <w:pStyle w:val="ad"/>
              <w:shd w:val="clear" w:color="auto" w:fill="auto"/>
              <w:spacing w:line="257" w:lineRule="auto"/>
              <w:ind w:firstLine="0"/>
              <w:jc w:val="both"/>
              <w:rPr>
                <w:sz w:val="24"/>
                <w:szCs w:val="24"/>
              </w:rPr>
            </w:pPr>
            <w:r w:rsidRPr="007431E0">
              <w:rPr>
                <w:b/>
                <w:bCs/>
                <w:sz w:val="24"/>
                <w:szCs w:val="24"/>
              </w:rPr>
              <w:t>Первичное само</w:t>
            </w:r>
            <w:r w:rsidRPr="007431E0">
              <w:rPr>
                <w:b/>
                <w:bCs/>
                <w:sz w:val="24"/>
                <w:szCs w:val="24"/>
              </w:rPr>
              <w:softHyphen/>
              <w:t>определение. Обосно</w:t>
            </w:r>
            <w:r w:rsidRPr="007431E0">
              <w:rPr>
                <w:b/>
                <w:bCs/>
                <w:sz w:val="24"/>
                <w:szCs w:val="24"/>
              </w:rPr>
              <w:softHyphen/>
              <w:t>вание актуальности темы для проекта или исследования</w:t>
            </w:r>
            <w:r w:rsidRPr="007431E0">
              <w:rPr>
                <w:sz w:val="24"/>
                <w:szCs w:val="24"/>
              </w:rPr>
              <w:t xml:space="preserve"> </w:t>
            </w:r>
          </w:p>
          <w:p w:rsidR="00F045D5" w:rsidRPr="007431E0" w:rsidRDefault="00F045D5" w:rsidP="00F045D5">
            <w:pPr>
              <w:pStyle w:val="ad"/>
              <w:shd w:val="clear" w:color="auto" w:fill="auto"/>
              <w:spacing w:line="257" w:lineRule="auto"/>
              <w:ind w:firstLine="0"/>
              <w:jc w:val="both"/>
              <w:rPr>
                <w:sz w:val="24"/>
                <w:szCs w:val="24"/>
              </w:rPr>
            </w:pPr>
            <w:r w:rsidRPr="007431E0">
              <w:rPr>
                <w:sz w:val="24"/>
                <w:szCs w:val="24"/>
              </w:rPr>
              <w:lastRenderedPageBreak/>
              <w:t>Варианты самоопределения при вы</w:t>
            </w:r>
            <w:r w:rsidRPr="007431E0">
              <w:rPr>
                <w:sz w:val="24"/>
                <w:szCs w:val="24"/>
              </w:rPr>
              <w:softHyphen/>
              <w:t>боре темы: актуальность, желание осуществить изменения, стремление обеспечить развитие, получение но</w:t>
            </w:r>
            <w:r w:rsidRPr="007431E0">
              <w:rPr>
                <w:sz w:val="24"/>
                <w:szCs w:val="24"/>
              </w:rPr>
              <w:softHyphen/>
              <w:t>вых знаний и др.</w:t>
            </w:r>
          </w:p>
        </w:tc>
        <w:tc>
          <w:tcPr>
            <w:tcW w:w="1623" w:type="dxa"/>
          </w:tcPr>
          <w:p w:rsidR="00F045D5" w:rsidRPr="007431E0" w:rsidRDefault="006E5048" w:rsidP="00F04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09" w:type="dxa"/>
            <w:vAlign w:val="center"/>
          </w:tcPr>
          <w:p w:rsidR="00F045D5" w:rsidRPr="007431E0" w:rsidRDefault="00F045D5" w:rsidP="00F04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045D5" w:rsidRPr="007431E0" w:rsidTr="00537E6F">
        <w:trPr>
          <w:trHeight w:val="85"/>
          <w:jc w:val="center"/>
        </w:trPr>
        <w:tc>
          <w:tcPr>
            <w:tcW w:w="3421" w:type="dxa"/>
            <w:vMerge w:val="restart"/>
          </w:tcPr>
          <w:p w:rsidR="00F045D5" w:rsidRDefault="00F045D5" w:rsidP="00F045D5">
            <w:pPr>
              <w:pStyle w:val="ad"/>
              <w:spacing w:before="80" w:line="262" w:lineRule="auto"/>
              <w:ind w:left="-22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3. </w:t>
            </w:r>
            <w:r w:rsidRPr="007431E0">
              <w:rPr>
                <w:rFonts w:eastAsia="Arial"/>
                <w:b/>
                <w:bCs/>
                <w:sz w:val="24"/>
                <w:szCs w:val="24"/>
              </w:rPr>
              <w:t>Замысел проекта</w:t>
            </w:r>
          </w:p>
          <w:p w:rsidR="00F045D5" w:rsidRDefault="00F045D5" w:rsidP="00F045D5">
            <w:pPr>
              <w:pStyle w:val="ad"/>
              <w:spacing w:before="80" w:line="257" w:lineRule="auto"/>
              <w:ind w:left="-2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8856" w:type="dxa"/>
          </w:tcPr>
          <w:p w:rsidR="00F045D5" w:rsidRPr="007431E0" w:rsidRDefault="00F045D5" w:rsidP="00F04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431E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23" w:type="dxa"/>
          </w:tcPr>
          <w:p w:rsidR="00F045D5" w:rsidRPr="00537E6F" w:rsidRDefault="006E5048" w:rsidP="00F045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9" w:type="dxa"/>
            <w:shd w:val="clear" w:color="auto" w:fill="A6A6A6" w:themeFill="background1" w:themeFillShade="A6"/>
            <w:vAlign w:val="center"/>
          </w:tcPr>
          <w:p w:rsidR="00F045D5" w:rsidRPr="007431E0" w:rsidRDefault="00F045D5" w:rsidP="00F04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45D5" w:rsidRPr="007431E0" w:rsidTr="00537E6F">
        <w:trPr>
          <w:trHeight w:val="557"/>
          <w:jc w:val="center"/>
        </w:trPr>
        <w:tc>
          <w:tcPr>
            <w:tcW w:w="3421" w:type="dxa"/>
            <w:vMerge/>
          </w:tcPr>
          <w:p w:rsidR="00F045D5" w:rsidRPr="007431E0" w:rsidRDefault="00F045D5" w:rsidP="00F045D5">
            <w:pPr>
              <w:pStyle w:val="ad"/>
              <w:spacing w:before="80" w:line="257" w:lineRule="auto"/>
              <w:ind w:left="-22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vAlign w:val="center"/>
          </w:tcPr>
          <w:p w:rsidR="00F045D5" w:rsidRPr="007431E0" w:rsidRDefault="00F045D5" w:rsidP="00F045D5">
            <w:pPr>
              <w:pStyle w:val="ad"/>
              <w:shd w:val="clear" w:color="auto" w:fill="auto"/>
              <w:spacing w:line="257" w:lineRule="auto"/>
              <w:ind w:firstLine="0"/>
              <w:jc w:val="both"/>
              <w:rPr>
                <w:sz w:val="24"/>
                <w:szCs w:val="24"/>
              </w:rPr>
            </w:pPr>
            <w:r w:rsidRPr="007431E0">
              <w:rPr>
                <w:b/>
                <w:bCs/>
                <w:sz w:val="24"/>
                <w:szCs w:val="24"/>
              </w:rPr>
              <w:t>Формулирование це</w:t>
            </w:r>
            <w:r w:rsidRPr="007431E0">
              <w:rPr>
                <w:b/>
                <w:bCs/>
                <w:sz w:val="24"/>
                <w:szCs w:val="24"/>
              </w:rPr>
              <w:softHyphen/>
              <w:t>ли проекта</w:t>
            </w:r>
            <w:r>
              <w:rPr>
                <w:b/>
                <w:bCs/>
                <w:sz w:val="24"/>
                <w:szCs w:val="24"/>
              </w:rPr>
              <w:t>.</w:t>
            </w:r>
            <w:r w:rsidRPr="007431E0">
              <w:rPr>
                <w:sz w:val="24"/>
                <w:szCs w:val="24"/>
              </w:rPr>
              <w:t xml:space="preserve"> Цели и ценности проекта. Личное отношение к ситуации. Соотнесение прогноза и идеала. Постановка цели и принятие цели. Заказчик проекта</w:t>
            </w:r>
          </w:p>
        </w:tc>
        <w:tc>
          <w:tcPr>
            <w:tcW w:w="1623" w:type="dxa"/>
          </w:tcPr>
          <w:p w:rsidR="00F045D5" w:rsidRPr="007431E0" w:rsidRDefault="006E5048" w:rsidP="00F04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9" w:type="dxa"/>
            <w:vAlign w:val="center"/>
          </w:tcPr>
          <w:p w:rsidR="00F045D5" w:rsidRPr="007431E0" w:rsidRDefault="00F045D5" w:rsidP="00F04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045D5" w:rsidRPr="007431E0" w:rsidTr="00537E6F">
        <w:trPr>
          <w:trHeight w:val="557"/>
          <w:jc w:val="center"/>
        </w:trPr>
        <w:tc>
          <w:tcPr>
            <w:tcW w:w="3421" w:type="dxa"/>
            <w:vMerge/>
          </w:tcPr>
          <w:p w:rsidR="00F045D5" w:rsidRPr="007431E0" w:rsidRDefault="00F045D5" w:rsidP="00F045D5">
            <w:pPr>
              <w:pStyle w:val="ad"/>
              <w:shd w:val="clear" w:color="auto" w:fill="auto"/>
              <w:spacing w:before="80" w:line="257" w:lineRule="auto"/>
              <w:ind w:left="-22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vAlign w:val="center"/>
          </w:tcPr>
          <w:p w:rsidR="00F045D5" w:rsidRPr="007431E0" w:rsidRDefault="00F045D5" w:rsidP="00F045D5">
            <w:pPr>
              <w:pStyle w:val="ad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7431E0">
              <w:rPr>
                <w:b/>
                <w:bCs/>
                <w:sz w:val="24"/>
                <w:szCs w:val="24"/>
              </w:rPr>
              <w:t>Поиск недостающей информации, её об</w:t>
            </w:r>
            <w:r w:rsidRPr="007431E0">
              <w:rPr>
                <w:b/>
                <w:bCs/>
                <w:sz w:val="24"/>
                <w:szCs w:val="24"/>
              </w:rPr>
              <w:softHyphen/>
              <w:t>работка и анализ</w:t>
            </w:r>
            <w:r>
              <w:rPr>
                <w:b/>
                <w:bCs/>
                <w:sz w:val="24"/>
                <w:szCs w:val="24"/>
              </w:rPr>
              <w:t>.</w:t>
            </w:r>
            <w:r w:rsidRPr="007431E0">
              <w:rPr>
                <w:sz w:val="24"/>
                <w:szCs w:val="24"/>
              </w:rPr>
              <w:t xml:space="preserve"> Информационный ресурс. Объектив</w:t>
            </w:r>
            <w:r w:rsidRPr="007431E0">
              <w:rPr>
                <w:sz w:val="24"/>
                <w:szCs w:val="24"/>
              </w:rPr>
              <w:softHyphen/>
              <w:t>ность информации. Экспертное зна</w:t>
            </w:r>
            <w:r w:rsidRPr="007431E0">
              <w:rPr>
                <w:sz w:val="24"/>
                <w:szCs w:val="24"/>
              </w:rPr>
              <w:softHyphen/>
              <w:t>ние. Совпадающие и различающиеся позиции. Выявление оснований рас</w:t>
            </w:r>
            <w:r w:rsidRPr="007431E0">
              <w:rPr>
                <w:sz w:val="24"/>
                <w:szCs w:val="24"/>
              </w:rPr>
              <w:softHyphen/>
              <w:t>хождения мнений</w:t>
            </w:r>
          </w:p>
        </w:tc>
        <w:tc>
          <w:tcPr>
            <w:tcW w:w="1623" w:type="dxa"/>
          </w:tcPr>
          <w:p w:rsidR="00F045D5" w:rsidRPr="007431E0" w:rsidRDefault="006E5048" w:rsidP="00F04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9" w:type="dxa"/>
            <w:vAlign w:val="center"/>
          </w:tcPr>
          <w:p w:rsidR="00F045D5" w:rsidRPr="007431E0" w:rsidRDefault="00F045D5" w:rsidP="00F04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045D5" w:rsidRPr="007431E0" w:rsidTr="00F045D5">
        <w:trPr>
          <w:trHeight w:val="263"/>
          <w:jc w:val="center"/>
        </w:trPr>
        <w:tc>
          <w:tcPr>
            <w:tcW w:w="3421" w:type="dxa"/>
            <w:vMerge w:val="restart"/>
          </w:tcPr>
          <w:p w:rsidR="00F045D5" w:rsidRPr="00D66E1A" w:rsidRDefault="00F045D5" w:rsidP="00F045D5">
            <w:pPr>
              <w:pStyle w:val="ad"/>
              <w:spacing w:line="259" w:lineRule="auto"/>
              <w:ind w:firstLine="0"/>
              <w:rPr>
                <w:b/>
                <w:bCs/>
                <w:sz w:val="24"/>
                <w:szCs w:val="24"/>
              </w:rPr>
            </w:pPr>
            <w:r w:rsidRPr="00D66E1A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D66E1A">
              <w:rPr>
                <w:b/>
                <w:bCs/>
                <w:sz w:val="24"/>
                <w:szCs w:val="24"/>
              </w:rPr>
              <w:t xml:space="preserve">. </w:t>
            </w:r>
            <w:r w:rsidRPr="007431E0">
              <w:rPr>
                <w:rFonts w:eastAsia="Arial"/>
                <w:b/>
                <w:bCs/>
                <w:sz w:val="24"/>
                <w:szCs w:val="24"/>
              </w:rPr>
              <w:t>Условия реализации проекта</w:t>
            </w:r>
          </w:p>
        </w:tc>
        <w:tc>
          <w:tcPr>
            <w:tcW w:w="8856" w:type="dxa"/>
            <w:vAlign w:val="center"/>
          </w:tcPr>
          <w:p w:rsidR="00F045D5" w:rsidRPr="00D66E1A" w:rsidRDefault="00F045D5" w:rsidP="00F045D5">
            <w:pPr>
              <w:pStyle w:val="ad"/>
              <w:shd w:val="clear" w:color="auto" w:fill="auto"/>
              <w:spacing w:line="257" w:lineRule="auto"/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D66E1A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623" w:type="dxa"/>
          </w:tcPr>
          <w:p w:rsidR="00F045D5" w:rsidRPr="00537E6F" w:rsidRDefault="006E5048" w:rsidP="00F045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9" w:type="dxa"/>
            <w:shd w:val="clear" w:color="auto" w:fill="A6A6A6" w:themeFill="background1" w:themeFillShade="A6"/>
            <w:vAlign w:val="center"/>
          </w:tcPr>
          <w:p w:rsidR="00F045D5" w:rsidRPr="007431E0" w:rsidRDefault="00F045D5" w:rsidP="00F04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45D5" w:rsidRPr="007431E0" w:rsidTr="00537E6F">
        <w:trPr>
          <w:trHeight w:val="557"/>
          <w:jc w:val="center"/>
        </w:trPr>
        <w:tc>
          <w:tcPr>
            <w:tcW w:w="3421" w:type="dxa"/>
            <w:vMerge/>
            <w:vAlign w:val="center"/>
          </w:tcPr>
          <w:p w:rsidR="00F045D5" w:rsidRPr="007431E0" w:rsidRDefault="00F045D5" w:rsidP="00F045D5">
            <w:pPr>
              <w:pStyle w:val="ad"/>
              <w:shd w:val="clear" w:color="auto" w:fill="auto"/>
              <w:spacing w:line="259" w:lineRule="auto"/>
              <w:ind w:left="160" w:firstLine="0"/>
              <w:rPr>
                <w:sz w:val="24"/>
                <w:szCs w:val="24"/>
              </w:rPr>
            </w:pPr>
          </w:p>
        </w:tc>
        <w:tc>
          <w:tcPr>
            <w:tcW w:w="8856" w:type="dxa"/>
            <w:vAlign w:val="center"/>
          </w:tcPr>
          <w:p w:rsidR="00F045D5" w:rsidRPr="007431E0" w:rsidRDefault="00F045D5" w:rsidP="00F045D5">
            <w:pPr>
              <w:pStyle w:val="ad"/>
              <w:shd w:val="clear" w:color="auto" w:fill="auto"/>
              <w:spacing w:line="257" w:lineRule="auto"/>
              <w:ind w:firstLine="0"/>
              <w:jc w:val="both"/>
              <w:rPr>
                <w:sz w:val="24"/>
                <w:szCs w:val="24"/>
              </w:rPr>
            </w:pPr>
            <w:r w:rsidRPr="00D66E1A">
              <w:rPr>
                <w:b/>
                <w:bCs/>
                <w:sz w:val="24"/>
                <w:szCs w:val="24"/>
              </w:rPr>
              <w:t>Планирование дей</w:t>
            </w:r>
            <w:r w:rsidRPr="00D66E1A">
              <w:rPr>
                <w:b/>
                <w:bCs/>
                <w:sz w:val="24"/>
                <w:szCs w:val="24"/>
              </w:rPr>
              <w:softHyphen/>
              <w:t>ствий</w:t>
            </w:r>
            <w:r>
              <w:rPr>
                <w:b/>
                <w:bCs/>
                <w:sz w:val="24"/>
                <w:szCs w:val="24"/>
              </w:rPr>
              <w:t>.</w:t>
            </w:r>
            <w:r w:rsidRPr="00D66E1A">
              <w:rPr>
                <w:b/>
                <w:bCs/>
                <w:sz w:val="24"/>
                <w:szCs w:val="24"/>
              </w:rPr>
              <w:t xml:space="preserve"> </w:t>
            </w:r>
            <w:r w:rsidRPr="007431E0">
              <w:rPr>
                <w:sz w:val="24"/>
                <w:szCs w:val="24"/>
              </w:rPr>
              <w:t>Понятие планирования. Основная функция планирования. Инструменты планирования. Контрольные точки планируемых работ</w:t>
            </w:r>
          </w:p>
        </w:tc>
        <w:tc>
          <w:tcPr>
            <w:tcW w:w="1623" w:type="dxa"/>
          </w:tcPr>
          <w:p w:rsidR="00F045D5" w:rsidRPr="007431E0" w:rsidRDefault="006E5048" w:rsidP="00F04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9" w:type="dxa"/>
            <w:vAlign w:val="center"/>
          </w:tcPr>
          <w:p w:rsidR="00F045D5" w:rsidRPr="007431E0" w:rsidRDefault="00F70D55" w:rsidP="00F04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045D5" w:rsidRPr="007431E0" w:rsidTr="00537E6F">
        <w:trPr>
          <w:trHeight w:val="557"/>
          <w:jc w:val="center"/>
        </w:trPr>
        <w:tc>
          <w:tcPr>
            <w:tcW w:w="3421" w:type="dxa"/>
            <w:vMerge/>
          </w:tcPr>
          <w:p w:rsidR="00F045D5" w:rsidRPr="00D66E1A" w:rsidRDefault="00F045D5" w:rsidP="00F045D5">
            <w:pPr>
              <w:pStyle w:val="ad"/>
              <w:shd w:val="clear" w:color="auto" w:fill="auto"/>
              <w:spacing w:before="80" w:line="262" w:lineRule="auto"/>
              <w:ind w:firstLine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vAlign w:val="center"/>
          </w:tcPr>
          <w:p w:rsidR="00F045D5" w:rsidRPr="007431E0" w:rsidRDefault="00F045D5" w:rsidP="00F045D5">
            <w:pPr>
              <w:pStyle w:val="ad"/>
              <w:shd w:val="clear" w:color="auto" w:fill="auto"/>
              <w:spacing w:line="257" w:lineRule="auto"/>
              <w:ind w:firstLine="0"/>
              <w:jc w:val="both"/>
              <w:rPr>
                <w:sz w:val="24"/>
                <w:szCs w:val="24"/>
              </w:rPr>
            </w:pPr>
            <w:r w:rsidRPr="00D66E1A">
              <w:rPr>
                <w:b/>
                <w:bCs/>
                <w:sz w:val="24"/>
                <w:szCs w:val="24"/>
              </w:rPr>
              <w:t>Источники финанси</w:t>
            </w:r>
            <w:r w:rsidRPr="00D66E1A">
              <w:rPr>
                <w:b/>
                <w:bCs/>
                <w:sz w:val="24"/>
                <w:szCs w:val="24"/>
              </w:rPr>
              <w:softHyphen/>
              <w:t>рования проекта</w:t>
            </w:r>
            <w:r>
              <w:rPr>
                <w:b/>
                <w:bCs/>
                <w:sz w:val="24"/>
                <w:szCs w:val="24"/>
              </w:rPr>
              <w:t>.</w:t>
            </w:r>
            <w:r w:rsidRPr="007431E0">
              <w:rPr>
                <w:sz w:val="24"/>
                <w:szCs w:val="24"/>
              </w:rPr>
              <w:t xml:space="preserve"> </w:t>
            </w:r>
            <w:r w:rsidRPr="00D66E1A">
              <w:rPr>
                <w:b/>
                <w:bCs/>
                <w:sz w:val="24"/>
                <w:szCs w:val="24"/>
              </w:rPr>
              <w:t>Модели управления проектами</w:t>
            </w:r>
            <w:r>
              <w:rPr>
                <w:b/>
                <w:bCs/>
                <w:sz w:val="24"/>
                <w:szCs w:val="24"/>
              </w:rPr>
              <w:t>.</w:t>
            </w:r>
            <w:r w:rsidRPr="007431E0">
              <w:rPr>
                <w:sz w:val="24"/>
                <w:szCs w:val="24"/>
              </w:rPr>
              <w:t xml:space="preserve"> Понятие бюджета проекта. Собствен</w:t>
            </w:r>
            <w:r w:rsidRPr="007431E0">
              <w:rPr>
                <w:sz w:val="24"/>
                <w:szCs w:val="24"/>
              </w:rPr>
              <w:softHyphen/>
              <w:t>ные средства. Привлечённые сред</w:t>
            </w:r>
            <w:r w:rsidRPr="007431E0">
              <w:rPr>
                <w:sz w:val="24"/>
                <w:szCs w:val="24"/>
              </w:rPr>
              <w:softHyphen/>
              <w:t>ства. Источники финансирования. Венчурные фонды. Кредитование</w:t>
            </w:r>
          </w:p>
        </w:tc>
        <w:tc>
          <w:tcPr>
            <w:tcW w:w="1623" w:type="dxa"/>
          </w:tcPr>
          <w:p w:rsidR="00F045D5" w:rsidRPr="007431E0" w:rsidRDefault="006E5048" w:rsidP="00F04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9" w:type="dxa"/>
            <w:vAlign w:val="center"/>
          </w:tcPr>
          <w:p w:rsidR="00F045D5" w:rsidRPr="007431E0" w:rsidRDefault="00F70D55" w:rsidP="00F04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045D5" w:rsidRPr="007431E0" w:rsidTr="00537E6F">
        <w:trPr>
          <w:trHeight w:val="90"/>
          <w:jc w:val="center"/>
        </w:trPr>
        <w:tc>
          <w:tcPr>
            <w:tcW w:w="3421" w:type="dxa"/>
            <w:vMerge/>
            <w:vAlign w:val="center"/>
          </w:tcPr>
          <w:p w:rsidR="00F045D5" w:rsidRPr="007431E0" w:rsidRDefault="00F045D5" w:rsidP="00F045D5">
            <w:pPr>
              <w:pStyle w:val="ad"/>
              <w:shd w:val="clear" w:color="auto" w:fill="auto"/>
              <w:spacing w:line="257" w:lineRule="auto"/>
              <w:ind w:left="140" w:firstLine="0"/>
              <w:rPr>
                <w:sz w:val="24"/>
                <w:szCs w:val="24"/>
              </w:rPr>
            </w:pPr>
          </w:p>
        </w:tc>
        <w:tc>
          <w:tcPr>
            <w:tcW w:w="8856" w:type="dxa"/>
            <w:vAlign w:val="center"/>
          </w:tcPr>
          <w:p w:rsidR="00F045D5" w:rsidRPr="00537E6F" w:rsidRDefault="00F045D5" w:rsidP="00F045D5">
            <w:pPr>
              <w:pStyle w:val="ad"/>
              <w:shd w:val="clear" w:color="auto" w:fill="auto"/>
              <w:spacing w:line="259" w:lineRule="auto"/>
              <w:ind w:firstLine="0"/>
              <w:rPr>
                <w:b/>
                <w:bCs/>
                <w:sz w:val="24"/>
                <w:szCs w:val="24"/>
              </w:rPr>
            </w:pPr>
            <w:r w:rsidRPr="00537E6F">
              <w:rPr>
                <w:b/>
                <w:bCs/>
                <w:sz w:val="24"/>
                <w:szCs w:val="24"/>
              </w:rPr>
              <w:t>Практическое занятие №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537E6F">
              <w:rPr>
                <w:b/>
                <w:bCs/>
                <w:sz w:val="24"/>
                <w:szCs w:val="24"/>
              </w:rPr>
              <w:t xml:space="preserve">. </w:t>
            </w:r>
            <w:r w:rsidRPr="00537E6F">
              <w:rPr>
                <w:sz w:val="24"/>
                <w:szCs w:val="24"/>
              </w:rPr>
              <w:t>Ленточная диа</w:t>
            </w:r>
            <w:r w:rsidRPr="00537E6F">
              <w:rPr>
                <w:sz w:val="24"/>
                <w:szCs w:val="24"/>
              </w:rPr>
              <w:softHyphen/>
              <w:t xml:space="preserve">грамма (карта </w:t>
            </w:r>
            <w:proofErr w:type="spellStart"/>
            <w:r w:rsidRPr="00537E6F">
              <w:rPr>
                <w:sz w:val="24"/>
                <w:szCs w:val="24"/>
              </w:rPr>
              <w:t>Ганта</w:t>
            </w:r>
            <w:proofErr w:type="spellEnd"/>
            <w:r w:rsidRPr="00537E6F">
              <w:rPr>
                <w:sz w:val="24"/>
                <w:szCs w:val="24"/>
              </w:rPr>
              <w:t>). Дорожная кар</w:t>
            </w:r>
            <w:r w:rsidRPr="00537E6F">
              <w:rPr>
                <w:sz w:val="24"/>
                <w:szCs w:val="24"/>
              </w:rPr>
              <w:softHyphen/>
              <w:t>та</w:t>
            </w:r>
          </w:p>
        </w:tc>
        <w:tc>
          <w:tcPr>
            <w:tcW w:w="1623" w:type="dxa"/>
          </w:tcPr>
          <w:p w:rsidR="00F045D5" w:rsidRPr="007431E0" w:rsidRDefault="00F70D55" w:rsidP="00F04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9" w:type="dxa"/>
            <w:vMerge w:val="restart"/>
            <w:shd w:val="clear" w:color="auto" w:fill="A6A6A6" w:themeFill="background1" w:themeFillShade="A6"/>
            <w:vAlign w:val="center"/>
          </w:tcPr>
          <w:p w:rsidR="00F045D5" w:rsidRPr="007431E0" w:rsidRDefault="00F045D5" w:rsidP="00F04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45D5" w:rsidRPr="007431E0" w:rsidTr="00537E6F">
        <w:trPr>
          <w:trHeight w:val="85"/>
          <w:jc w:val="center"/>
        </w:trPr>
        <w:tc>
          <w:tcPr>
            <w:tcW w:w="3421" w:type="dxa"/>
            <w:vMerge w:val="restart"/>
          </w:tcPr>
          <w:p w:rsidR="00F045D5" w:rsidRPr="00D66E1A" w:rsidRDefault="00F045D5" w:rsidP="00F045D5">
            <w:pPr>
              <w:pStyle w:val="ad"/>
              <w:spacing w:before="80" w:line="257" w:lineRule="auto"/>
              <w:ind w:firstLine="0"/>
              <w:rPr>
                <w:b/>
                <w:bCs/>
                <w:sz w:val="24"/>
                <w:szCs w:val="24"/>
              </w:rPr>
            </w:pPr>
            <w:r w:rsidRPr="00D66E1A">
              <w:rPr>
                <w:b/>
                <w:bCs/>
                <w:sz w:val="24"/>
                <w:szCs w:val="24"/>
              </w:rPr>
              <w:t xml:space="preserve">Тема </w:t>
            </w:r>
            <w:r w:rsidR="00F70D55">
              <w:rPr>
                <w:b/>
                <w:bCs/>
                <w:sz w:val="24"/>
                <w:szCs w:val="24"/>
              </w:rPr>
              <w:t>5</w:t>
            </w:r>
            <w:r w:rsidRPr="00D66E1A">
              <w:rPr>
                <w:b/>
                <w:bCs/>
                <w:sz w:val="24"/>
                <w:szCs w:val="24"/>
              </w:rPr>
              <w:t xml:space="preserve">. </w:t>
            </w:r>
            <w:r w:rsidR="00F70D55" w:rsidRPr="007431E0">
              <w:rPr>
                <w:rFonts w:eastAsia="Arial"/>
                <w:b/>
                <w:bCs/>
                <w:sz w:val="24"/>
                <w:szCs w:val="24"/>
              </w:rPr>
              <w:t xml:space="preserve">Трудности реализации проекта </w:t>
            </w:r>
            <w:r w:rsidR="00F70D55">
              <w:rPr>
                <w:rFonts w:eastAsia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856" w:type="dxa"/>
          </w:tcPr>
          <w:p w:rsidR="00F045D5" w:rsidRPr="007431E0" w:rsidRDefault="00F045D5" w:rsidP="00F04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431E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23" w:type="dxa"/>
          </w:tcPr>
          <w:p w:rsidR="00F045D5" w:rsidRPr="00537E6F" w:rsidRDefault="006E5048" w:rsidP="00F045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9" w:type="dxa"/>
            <w:vMerge/>
            <w:shd w:val="clear" w:color="auto" w:fill="A6A6A6" w:themeFill="background1" w:themeFillShade="A6"/>
            <w:vAlign w:val="center"/>
          </w:tcPr>
          <w:p w:rsidR="00F045D5" w:rsidRPr="007431E0" w:rsidRDefault="00F045D5" w:rsidP="00F04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45D5" w:rsidRPr="007431E0" w:rsidTr="00537E6F">
        <w:trPr>
          <w:trHeight w:val="596"/>
          <w:jc w:val="center"/>
        </w:trPr>
        <w:tc>
          <w:tcPr>
            <w:tcW w:w="3421" w:type="dxa"/>
            <w:vMerge/>
          </w:tcPr>
          <w:p w:rsidR="00F045D5" w:rsidRPr="00D66E1A" w:rsidRDefault="00F045D5" w:rsidP="00F045D5">
            <w:pPr>
              <w:pStyle w:val="ad"/>
              <w:spacing w:before="80" w:line="257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vAlign w:val="center"/>
          </w:tcPr>
          <w:p w:rsidR="00F045D5" w:rsidRPr="007431E0" w:rsidRDefault="00F70D55" w:rsidP="00F045D5">
            <w:pPr>
              <w:pStyle w:val="ad"/>
              <w:spacing w:line="259" w:lineRule="auto"/>
              <w:ind w:firstLine="0"/>
              <w:rPr>
                <w:sz w:val="24"/>
                <w:szCs w:val="24"/>
              </w:rPr>
            </w:pPr>
            <w:r w:rsidRPr="00D66E1A">
              <w:rPr>
                <w:b/>
                <w:bCs/>
                <w:sz w:val="24"/>
                <w:szCs w:val="24"/>
              </w:rPr>
              <w:t>Переход от замысла к реализации проек</w:t>
            </w:r>
            <w:r w:rsidRPr="00D66E1A">
              <w:rPr>
                <w:b/>
                <w:bCs/>
                <w:sz w:val="24"/>
                <w:szCs w:val="24"/>
              </w:rPr>
              <w:softHyphen/>
              <w:t>та</w:t>
            </w:r>
            <w:r>
              <w:rPr>
                <w:b/>
                <w:bCs/>
                <w:sz w:val="24"/>
                <w:szCs w:val="24"/>
              </w:rPr>
              <w:t>.</w:t>
            </w:r>
            <w:r w:rsidRPr="007431E0">
              <w:rPr>
                <w:sz w:val="24"/>
                <w:szCs w:val="24"/>
              </w:rPr>
              <w:t xml:space="preserve"> </w:t>
            </w:r>
            <w:r w:rsidR="00F045D5" w:rsidRPr="007431E0">
              <w:rPr>
                <w:sz w:val="24"/>
                <w:szCs w:val="24"/>
              </w:rPr>
              <w:t>Жизненный цикл проекта. Жизнен</w:t>
            </w:r>
            <w:r w:rsidR="00F045D5" w:rsidRPr="007431E0">
              <w:rPr>
                <w:sz w:val="24"/>
                <w:szCs w:val="24"/>
              </w:rPr>
              <w:softHyphen/>
              <w:t>ный цикл продукта. Переосмысление замысла. Несовпадение замысла и его реализации</w:t>
            </w:r>
          </w:p>
        </w:tc>
        <w:tc>
          <w:tcPr>
            <w:tcW w:w="1623" w:type="dxa"/>
          </w:tcPr>
          <w:p w:rsidR="00F045D5" w:rsidRPr="007431E0" w:rsidRDefault="006E5048" w:rsidP="00F04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9" w:type="dxa"/>
            <w:vAlign w:val="center"/>
          </w:tcPr>
          <w:p w:rsidR="00F045D5" w:rsidRPr="007431E0" w:rsidRDefault="00F70D55" w:rsidP="00F04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045D5" w:rsidRPr="007431E0" w:rsidTr="00537E6F">
        <w:trPr>
          <w:trHeight w:val="85"/>
          <w:jc w:val="center"/>
        </w:trPr>
        <w:tc>
          <w:tcPr>
            <w:tcW w:w="3421" w:type="dxa"/>
            <w:vMerge/>
            <w:vAlign w:val="center"/>
          </w:tcPr>
          <w:p w:rsidR="00F045D5" w:rsidRPr="00D66E1A" w:rsidRDefault="00F045D5" w:rsidP="00F045D5">
            <w:pPr>
              <w:pStyle w:val="ad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vAlign w:val="center"/>
          </w:tcPr>
          <w:p w:rsidR="00F045D5" w:rsidRPr="007431E0" w:rsidRDefault="00F70D55" w:rsidP="00F045D5">
            <w:pPr>
              <w:pStyle w:val="ad"/>
              <w:spacing w:line="257" w:lineRule="auto"/>
              <w:ind w:firstLine="0"/>
              <w:rPr>
                <w:sz w:val="24"/>
                <w:szCs w:val="24"/>
              </w:rPr>
            </w:pPr>
            <w:r w:rsidRPr="00D66E1A">
              <w:rPr>
                <w:b/>
                <w:bCs/>
                <w:sz w:val="24"/>
                <w:szCs w:val="24"/>
              </w:rPr>
              <w:t>Риски проекта</w:t>
            </w:r>
            <w:r>
              <w:rPr>
                <w:b/>
                <w:bCs/>
                <w:sz w:val="24"/>
                <w:szCs w:val="24"/>
              </w:rPr>
              <w:t>.</w:t>
            </w:r>
            <w:r w:rsidRPr="007431E0">
              <w:rPr>
                <w:sz w:val="24"/>
                <w:szCs w:val="24"/>
              </w:rPr>
              <w:t xml:space="preserve"> </w:t>
            </w:r>
            <w:r w:rsidR="00F045D5" w:rsidRPr="007431E0">
              <w:rPr>
                <w:sz w:val="24"/>
                <w:szCs w:val="24"/>
              </w:rPr>
              <w:t>Возможные риски проекта. Способы предупреждения рисков</w:t>
            </w:r>
          </w:p>
        </w:tc>
        <w:tc>
          <w:tcPr>
            <w:tcW w:w="1623" w:type="dxa"/>
          </w:tcPr>
          <w:p w:rsidR="00F045D5" w:rsidRPr="007431E0" w:rsidRDefault="006E5048" w:rsidP="00F04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9" w:type="dxa"/>
            <w:vAlign w:val="center"/>
          </w:tcPr>
          <w:p w:rsidR="00F045D5" w:rsidRPr="007431E0" w:rsidRDefault="00F70D55" w:rsidP="00F04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70D55" w:rsidRPr="007431E0" w:rsidTr="00F70D55">
        <w:trPr>
          <w:trHeight w:val="557"/>
          <w:jc w:val="center"/>
        </w:trPr>
        <w:tc>
          <w:tcPr>
            <w:tcW w:w="3421" w:type="dxa"/>
            <w:vMerge/>
            <w:vAlign w:val="center"/>
          </w:tcPr>
          <w:p w:rsidR="00F70D55" w:rsidRDefault="00F70D55" w:rsidP="00F045D5">
            <w:pPr>
              <w:pStyle w:val="ad"/>
              <w:spacing w:line="259" w:lineRule="auto"/>
              <w:ind w:left="140"/>
              <w:rPr>
                <w:sz w:val="24"/>
                <w:szCs w:val="24"/>
              </w:rPr>
            </w:pPr>
          </w:p>
        </w:tc>
        <w:tc>
          <w:tcPr>
            <w:tcW w:w="8856" w:type="dxa"/>
            <w:vAlign w:val="center"/>
          </w:tcPr>
          <w:p w:rsidR="00F70D55" w:rsidRPr="00C97FB2" w:rsidRDefault="00F70D55" w:rsidP="00F045D5">
            <w:pPr>
              <w:pStyle w:val="ad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D66E1A">
              <w:rPr>
                <w:b/>
                <w:bCs/>
                <w:sz w:val="24"/>
                <w:szCs w:val="24"/>
              </w:rPr>
              <w:t>Практическое заня</w:t>
            </w:r>
            <w:r w:rsidRPr="00D66E1A">
              <w:rPr>
                <w:b/>
                <w:bCs/>
                <w:sz w:val="24"/>
                <w:szCs w:val="24"/>
              </w:rPr>
              <w:softHyphen/>
              <w:t>тие</w:t>
            </w:r>
            <w:r>
              <w:rPr>
                <w:b/>
                <w:bCs/>
                <w:sz w:val="24"/>
                <w:szCs w:val="24"/>
              </w:rPr>
              <w:t xml:space="preserve"> 3</w:t>
            </w:r>
            <w:r w:rsidRPr="00D66E1A">
              <w:rPr>
                <w:b/>
                <w:bCs/>
                <w:sz w:val="24"/>
                <w:szCs w:val="24"/>
              </w:rPr>
              <w:t xml:space="preserve">. </w:t>
            </w:r>
            <w:r w:rsidRPr="00C97FB2">
              <w:rPr>
                <w:sz w:val="24"/>
                <w:szCs w:val="24"/>
              </w:rPr>
              <w:t>Сравнение проектных замыслов</w:t>
            </w:r>
            <w:r>
              <w:rPr>
                <w:sz w:val="24"/>
                <w:szCs w:val="24"/>
              </w:rPr>
              <w:t xml:space="preserve">. </w:t>
            </w:r>
            <w:r w:rsidRPr="00C97FB2">
              <w:rPr>
                <w:sz w:val="24"/>
                <w:szCs w:val="24"/>
              </w:rPr>
              <w:t xml:space="preserve"> Анализ ситуации. Критерии сравне</w:t>
            </w:r>
            <w:r w:rsidRPr="00C97FB2">
              <w:rPr>
                <w:sz w:val="24"/>
                <w:szCs w:val="24"/>
              </w:rPr>
              <w:softHyphen/>
              <w:t>ния проектных замыслов</w:t>
            </w:r>
            <w:r>
              <w:rPr>
                <w:sz w:val="24"/>
                <w:szCs w:val="24"/>
              </w:rPr>
              <w:t>.</w:t>
            </w:r>
            <w:r w:rsidRPr="007431E0">
              <w:rPr>
                <w:sz w:val="24"/>
                <w:szCs w:val="24"/>
              </w:rPr>
              <w:t xml:space="preserve"> Оригинальность идеи про</w:t>
            </w:r>
            <w:r w:rsidRPr="007431E0">
              <w:rPr>
                <w:sz w:val="24"/>
                <w:szCs w:val="24"/>
              </w:rPr>
              <w:softHyphen/>
              <w:t>екта. Маркетинговые риски</w:t>
            </w:r>
          </w:p>
        </w:tc>
        <w:tc>
          <w:tcPr>
            <w:tcW w:w="1623" w:type="dxa"/>
          </w:tcPr>
          <w:p w:rsidR="00F70D55" w:rsidRPr="007431E0" w:rsidRDefault="00F70D55" w:rsidP="00F04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9" w:type="dxa"/>
            <w:vMerge w:val="restart"/>
            <w:shd w:val="clear" w:color="auto" w:fill="A6A6A6" w:themeFill="background1" w:themeFillShade="A6"/>
            <w:vAlign w:val="center"/>
          </w:tcPr>
          <w:p w:rsidR="00F70D55" w:rsidRPr="007431E0" w:rsidRDefault="00F70D55" w:rsidP="00F04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22F0" w:rsidRPr="007431E0" w:rsidTr="00AD7D6C">
        <w:trPr>
          <w:trHeight w:val="70"/>
          <w:jc w:val="center"/>
        </w:trPr>
        <w:tc>
          <w:tcPr>
            <w:tcW w:w="3421" w:type="dxa"/>
            <w:vMerge w:val="restart"/>
          </w:tcPr>
          <w:p w:rsidR="00EB22F0" w:rsidRPr="00C97FB2" w:rsidRDefault="00EB22F0" w:rsidP="00F045D5">
            <w:pPr>
              <w:pStyle w:val="ad"/>
              <w:spacing w:before="80" w:line="240" w:lineRule="auto"/>
              <w:ind w:firstLine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6. </w:t>
            </w:r>
            <w:r w:rsidRPr="007431E0">
              <w:rPr>
                <w:rFonts w:eastAsia="Arial"/>
                <w:b/>
                <w:bCs/>
                <w:sz w:val="24"/>
                <w:szCs w:val="24"/>
              </w:rPr>
              <w:t>Дополнительные возможности улучшения проекта</w:t>
            </w:r>
          </w:p>
        </w:tc>
        <w:tc>
          <w:tcPr>
            <w:tcW w:w="8856" w:type="dxa"/>
          </w:tcPr>
          <w:p w:rsidR="00EB22F0" w:rsidRPr="007431E0" w:rsidRDefault="00EB22F0" w:rsidP="00F70D55">
            <w:pPr>
              <w:pStyle w:val="ad"/>
              <w:shd w:val="clear" w:color="auto" w:fill="auto"/>
              <w:spacing w:before="80" w:line="257" w:lineRule="auto"/>
              <w:ind w:firstLine="0"/>
              <w:rPr>
                <w:sz w:val="24"/>
                <w:szCs w:val="24"/>
              </w:rPr>
            </w:pPr>
            <w:r w:rsidRPr="007431E0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623" w:type="dxa"/>
          </w:tcPr>
          <w:p w:rsidR="00EB22F0" w:rsidRPr="00F70D55" w:rsidRDefault="006E5048" w:rsidP="00F045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6F4AC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09" w:type="dxa"/>
            <w:vMerge/>
            <w:shd w:val="clear" w:color="auto" w:fill="A6A6A6" w:themeFill="background1" w:themeFillShade="A6"/>
            <w:vAlign w:val="center"/>
          </w:tcPr>
          <w:p w:rsidR="00EB22F0" w:rsidRPr="007431E0" w:rsidRDefault="00EB22F0" w:rsidP="00F04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22F0" w:rsidRPr="007431E0" w:rsidTr="00537E6F">
        <w:trPr>
          <w:trHeight w:val="557"/>
          <w:jc w:val="center"/>
        </w:trPr>
        <w:tc>
          <w:tcPr>
            <w:tcW w:w="3421" w:type="dxa"/>
            <w:vMerge/>
          </w:tcPr>
          <w:p w:rsidR="00EB22F0" w:rsidRPr="00C97FB2" w:rsidRDefault="00EB22F0" w:rsidP="00F045D5">
            <w:pPr>
              <w:pStyle w:val="ad"/>
              <w:shd w:val="clear" w:color="auto" w:fill="auto"/>
              <w:spacing w:before="80" w:line="240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</w:tcPr>
          <w:p w:rsidR="00EB22F0" w:rsidRPr="007431E0" w:rsidRDefault="00EB22F0" w:rsidP="00F70D55">
            <w:pPr>
              <w:pStyle w:val="ad"/>
              <w:shd w:val="clear" w:color="auto" w:fill="auto"/>
              <w:spacing w:before="80" w:line="257" w:lineRule="auto"/>
              <w:ind w:firstLine="0"/>
              <w:rPr>
                <w:sz w:val="24"/>
                <w:szCs w:val="24"/>
              </w:rPr>
            </w:pPr>
            <w:r w:rsidRPr="00C97FB2">
              <w:rPr>
                <w:b/>
                <w:bCs/>
                <w:sz w:val="24"/>
                <w:szCs w:val="24"/>
              </w:rPr>
              <w:t>Технология как мост от идеи к продукту</w:t>
            </w:r>
            <w:r w:rsidRPr="007431E0">
              <w:rPr>
                <w:sz w:val="24"/>
                <w:szCs w:val="24"/>
              </w:rPr>
              <w:t xml:space="preserve"> Изобретения. Технологии. Технологи</w:t>
            </w:r>
            <w:r w:rsidRPr="007431E0">
              <w:rPr>
                <w:sz w:val="24"/>
                <w:szCs w:val="24"/>
              </w:rPr>
              <w:softHyphen/>
              <w:t>ческие долины. Наукограды. Исполь</w:t>
            </w:r>
            <w:r w:rsidRPr="007431E0">
              <w:rPr>
                <w:sz w:val="24"/>
                <w:szCs w:val="24"/>
              </w:rPr>
              <w:softHyphen/>
              <w:t>зование технологий для решения проблем</w:t>
            </w:r>
          </w:p>
        </w:tc>
        <w:tc>
          <w:tcPr>
            <w:tcW w:w="1623" w:type="dxa"/>
          </w:tcPr>
          <w:p w:rsidR="00EB22F0" w:rsidRPr="007431E0" w:rsidRDefault="006E5048" w:rsidP="00F04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9" w:type="dxa"/>
            <w:vAlign w:val="center"/>
          </w:tcPr>
          <w:p w:rsidR="00EB22F0" w:rsidRPr="007431E0" w:rsidRDefault="00EB22F0" w:rsidP="00F04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F0" w:rsidRPr="007431E0" w:rsidTr="00537E6F">
        <w:trPr>
          <w:trHeight w:val="557"/>
          <w:jc w:val="center"/>
        </w:trPr>
        <w:tc>
          <w:tcPr>
            <w:tcW w:w="3421" w:type="dxa"/>
            <w:vMerge/>
          </w:tcPr>
          <w:p w:rsidR="00EB22F0" w:rsidRPr="00C97FB2" w:rsidRDefault="00EB22F0" w:rsidP="00F045D5">
            <w:pPr>
              <w:pStyle w:val="ad"/>
              <w:spacing w:before="80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</w:tcPr>
          <w:p w:rsidR="00EB22F0" w:rsidRPr="007431E0" w:rsidRDefault="00EB22F0" w:rsidP="00F70D55">
            <w:pPr>
              <w:pStyle w:val="ad"/>
              <w:shd w:val="clear" w:color="auto" w:fill="auto"/>
              <w:spacing w:before="80" w:line="257" w:lineRule="auto"/>
              <w:ind w:firstLine="0"/>
              <w:rPr>
                <w:sz w:val="24"/>
                <w:szCs w:val="24"/>
              </w:rPr>
            </w:pPr>
            <w:r w:rsidRPr="00C97FB2">
              <w:rPr>
                <w:b/>
                <w:bCs/>
                <w:sz w:val="24"/>
                <w:szCs w:val="24"/>
              </w:rPr>
              <w:t>Опросы как эффек</w:t>
            </w:r>
            <w:r w:rsidRPr="00C97FB2">
              <w:rPr>
                <w:b/>
                <w:bCs/>
                <w:sz w:val="24"/>
                <w:szCs w:val="24"/>
              </w:rPr>
              <w:softHyphen/>
              <w:t>тивный инструмент проектирования</w:t>
            </w:r>
            <w:r>
              <w:rPr>
                <w:b/>
                <w:bCs/>
                <w:sz w:val="24"/>
                <w:szCs w:val="24"/>
              </w:rPr>
              <w:t xml:space="preserve">. </w:t>
            </w:r>
            <w:r w:rsidRPr="007431E0">
              <w:rPr>
                <w:sz w:val="24"/>
                <w:szCs w:val="24"/>
              </w:rPr>
              <w:t xml:space="preserve"> Социологический опрос как метод исследования. Интернет-опросы. Понятие генеральной совокупности</w:t>
            </w:r>
          </w:p>
        </w:tc>
        <w:tc>
          <w:tcPr>
            <w:tcW w:w="1623" w:type="dxa"/>
          </w:tcPr>
          <w:p w:rsidR="00EB22F0" w:rsidRPr="007431E0" w:rsidRDefault="006E5048" w:rsidP="00F04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9" w:type="dxa"/>
            <w:vAlign w:val="center"/>
          </w:tcPr>
          <w:p w:rsidR="00EB22F0" w:rsidRPr="007431E0" w:rsidRDefault="00EB22F0" w:rsidP="00F04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F0" w:rsidRPr="007431E0" w:rsidTr="00F70D55">
        <w:trPr>
          <w:trHeight w:val="557"/>
          <w:jc w:val="center"/>
        </w:trPr>
        <w:tc>
          <w:tcPr>
            <w:tcW w:w="3421" w:type="dxa"/>
            <w:vMerge/>
          </w:tcPr>
          <w:p w:rsidR="00EB22F0" w:rsidRPr="00C97FB2" w:rsidRDefault="00EB22F0" w:rsidP="00F045D5">
            <w:pPr>
              <w:pStyle w:val="ad"/>
              <w:shd w:val="clear" w:color="auto" w:fill="auto"/>
              <w:spacing w:before="80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vAlign w:val="center"/>
          </w:tcPr>
          <w:p w:rsidR="00EB22F0" w:rsidRPr="00D66E1A" w:rsidRDefault="00EB22F0" w:rsidP="00F70D55">
            <w:pPr>
              <w:pStyle w:val="ad"/>
              <w:shd w:val="clear" w:color="auto" w:fill="auto"/>
              <w:ind w:firstLine="0"/>
              <w:rPr>
                <w:b/>
                <w:bCs/>
                <w:sz w:val="24"/>
                <w:szCs w:val="24"/>
              </w:rPr>
            </w:pPr>
            <w:r w:rsidRPr="00C97FB2">
              <w:rPr>
                <w:b/>
                <w:bCs/>
                <w:sz w:val="24"/>
                <w:szCs w:val="24"/>
              </w:rPr>
              <w:t>Возможности соци</w:t>
            </w:r>
            <w:r w:rsidRPr="00C97FB2">
              <w:rPr>
                <w:b/>
                <w:bCs/>
                <w:sz w:val="24"/>
                <w:szCs w:val="24"/>
              </w:rPr>
              <w:softHyphen/>
              <w:t>альных сетей. Сете</w:t>
            </w:r>
            <w:r w:rsidRPr="00C97FB2">
              <w:rPr>
                <w:b/>
                <w:bCs/>
                <w:sz w:val="24"/>
                <w:szCs w:val="24"/>
              </w:rPr>
              <w:softHyphen/>
              <w:t>вые формы проектов</w:t>
            </w:r>
            <w:r>
              <w:rPr>
                <w:b/>
                <w:bCs/>
                <w:sz w:val="24"/>
                <w:szCs w:val="24"/>
              </w:rPr>
              <w:t>.</w:t>
            </w:r>
            <w:r w:rsidRPr="007431E0">
              <w:rPr>
                <w:sz w:val="24"/>
                <w:szCs w:val="24"/>
              </w:rPr>
              <w:t xml:space="preserve"> Возможности сетей для поиска еди</w:t>
            </w:r>
            <w:r w:rsidRPr="007431E0">
              <w:rPr>
                <w:sz w:val="24"/>
                <w:szCs w:val="24"/>
              </w:rPr>
              <w:softHyphen/>
              <w:t>номышленников и продвижения про</w:t>
            </w:r>
            <w:r w:rsidRPr="007431E0">
              <w:rPr>
                <w:sz w:val="24"/>
                <w:szCs w:val="24"/>
              </w:rPr>
              <w:softHyphen/>
              <w:t>ектов</w:t>
            </w:r>
          </w:p>
        </w:tc>
        <w:tc>
          <w:tcPr>
            <w:tcW w:w="1623" w:type="dxa"/>
          </w:tcPr>
          <w:p w:rsidR="00EB22F0" w:rsidRDefault="006F4AC2" w:rsidP="00F04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9" w:type="dxa"/>
            <w:shd w:val="clear" w:color="auto" w:fill="FFFFFF" w:themeFill="background1"/>
            <w:vAlign w:val="center"/>
          </w:tcPr>
          <w:p w:rsidR="00EB22F0" w:rsidRPr="007431E0" w:rsidRDefault="00EB22F0" w:rsidP="00F04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F0" w:rsidRPr="007431E0" w:rsidTr="006F4AC2">
        <w:trPr>
          <w:trHeight w:val="109"/>
          <w:jc w:val="center"/>
        </w:trPr>
        <w:tc>
          <w:tcPr>
            <w:tcW w:w="3421" w:type="dxa"/>
            <w:vMerge/>
          </w:tcPr>
          <w:p w:rsidR="00EB22F0" w:rsidRPr="00C97FB2" w:rsidRDefault="00EB22F0" w:rsidP="00F045D5">
            <w:pPr>
              <w:pStyle w:val="ad"/>
              <w:shd w:val="clear" w:color="auto" w:fill="auto"/>
              <w:spacing w:before="80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vAlign w:val="center"/>
          </w:tcPr>
          <w:p w:rsidR="00EB22F0" w:rsidRPr="00D66E1A" w:rsidRDefault="00EB22F0" w:rsidP="00F70D55">
            <w:pPr>
              <w:pStyle w:val="ad"/>
              <w:shd w:val="clear" w:color="auto" w:fill="auto"/>
              <w:ind w:firstLine="0"/>
              <w:rPr>
                <w:b/>
                <w:bCs/>
                <w:sz w:val="24"/>
                <w:szCs w:val="24"/>
              </w:rPr>
            </w:pPr>
            <w:r w:rsidRPr="00C97FB2">
              <w:rPr>
                <w:b/>
                <w:bCs/>
                <w:sz w:val="24"/>
                <w:szCs w:val="24"/>
              </w:rPr>
              <w:t>Использование видео</w:t>
            </w:r>
            <w:r w:rsidRPr="00C97FB2">
              <w:rPr>
                <w:b/>
                <w:bCs/>
                <w:sz w:val="24"/>
                <w:szCs w:val="24"/>
              </w:rPr>
              <w:softHyphen/>
              <w:t>ролика в продвиже</w:t>
            </w:r>
            <w:r w:rsidRPr="00C97FB2">
              <w:rPr>
                <w:b/>
                <w:bCs/>
                <w:sz w:val="24"/>
                <w:szCs w:val="24"/>
              </w:rPr>
              <w:softHyphen/>
              <w:t>нии проекта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623" w:type="dxa"/>
          </w:tcPr>
          <w:p w:rsidR="00EB22F0" w:rsidRDefault="006F4AC2" w:rsidP="00F04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9" w:type="dxa"/>
            <w:shd w:val="clear" w:color="auto" w:fill="FFFFFF" w:themeFill="background1"/>
            <w:vAlign w:val="center"/>
          </w:tcPr>
          <w:p w:rsidR="00EB22F0" w:rsidRPr="007431E0" w:rsidRDefault="00EB22F0" w:rsidP="00F04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F0" w:rsidRPr="007431E0" w:rsidTr="00F70D55">
        <w:trPr>
          <w:trHeight w:val="557"/>
          <w:jc w:val="center"/>
        </w:trPr>
        <w:tc>
          <w:tcPr>
            <w:tcW w:w="3421" w:type="dxa"/>
            <w:vMerge/>
          </w:tcPr>
          <w:p w:rsidR="00EB22F0" w:rsidRPr="00C97FB2" w:rsidRDefault="00EB22F0" w:rsidP="00F045D5">
            <w:pPr>
              <w:pStyle w:val="ad"/>
              <w:shd w:val="clear" w:color="auto" w:fill="auto"/>
              <w:spacing w:before="80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vAlign w:val="center"/>
          </w:tcPr>
          <w:p w:rsidR="00EB22F0" w:rsidRPr="007431E0" w:rsidRDefault="00EB22F0" w:rsidP="00F70D5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 w:rsidRPr="00D66E1A">
              <w:rPr>
                <w:b/>
                <w:bCs/>
                <w:sz w:val="24"/>
                <w:szCs w:val="24"/>
              </w:rPr>
              <w:t>Практическое заня</w:t>
            </w:r>
            <w:r w:rsidRPr="00D66E1A">
              <w:rPr>
                <w:b/>
                <w:bCs/>
                <w:sz w:val="24"/>
                <w:szCs w:val="24"/>
              </w:rPr>
              <w:softHyphen/>
              <w:t>тие</w:t>
            </w:r>
            <w:r>
              <w:rPr>
                <w:b/>
                <w:bCs/>
                <w:sz w:val="24"/>
                <w:szCs w:val="24"/>
              </w:rPr>
              <w:t xml:space="preserve"> 4</w:t>
            </w:r>
            <w:r w:rsidRPr="00D66E1A">
              <w:rPr>
                <w:b/>
                <w:bCs/>
                <w:sz w:val="24"/>
                <w:szCs w:val="24"/>
              </w:rPr>
              <w:t xml:space="preserve">. </w:t>
            </w:r>
            <w:r w:rsidRPr="007431E0">
              <w:rPr>
                <w:sz w:val="24"/>
                <w:szCs w:val="24"/>
              </w:rPr>
              <w:t>Создание видеоролика как средство продвижения проекта. Создание «эф</w:t>
            </w:r>
            <w:r w:rsidRPr="007431E0">
              <w:rPr>
                <w:sz w:val="24"/>
                <w:szCs w:val="24"/>
              </w:rPr>
              <w:softHyphen/>
              <w:t>фекта присутствия». Сценарий. Съём</w:t>
            </w:r>
            <w:r w:rsidRPr="007431E0">
              <w:rPr>
                <w:sz w:val="24"/>
                <w:szCs w:val="24"/>
              </w:rPr>
              <w:softHyphen/>
              <w:t>ка. Монтаж</w:t>
            </w:r>
          </w:p>
        </w:tc>
        <w:tc>
          <w:tcPr>
            <w:tcW w:w="1623" w:type="dxa"/>
          </w:tcPr>
          <w:p w:rsidR="00EB22F0" w:rsidRPr="007431E0" w:rsidRDefault="00EB22F0" w:rsidP="00F04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9" w:type="dxa"/>
            <w:vMerge w:val="restart"/>
            <w:shd w:val="clear" w:color="auto" w:fill="A6A6A6" w:themeFill="background1" w:themeFillShade="A6"/>
            <w:vAlign w:val="center"/>
          </w:tcPr>
          <w:p w:rsidR="00EB22F0" w:rsidRPr="007431E0" w:rsidRDefault="00EB22F0" w:rsidP="00F04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22F0" w:rsidRPr="007431E0" w:rsidTr="00F70D55">
        <w:trPr>
          <w:trHeight w:val="557"/>
          <w:jc w:val="center"/>
        </w:trPr>
        <w:tc>
          <w:tcPr>
            <w:tcW w:w="3421" w:type="dxa"/>
            <w:vMerge/>
          </w:tcPr>
          <w:p w:rsidR="00EB22F0" w:rsidRPr="00C97FB2" w:rsidRDefault="00EB22F0" w:rsidP="00F045D5">
            <w:pPr>
              <w:pStyle w:val="ad"/>
              <w:shd w:val="clear" w:color="auto" w:fill="auto"/>
              <w:spacing w:before="80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vAlign w:val="center"/>
          </w:tcPr>
          <w:p w:rsidR="00EB22F0" w:rsidRPr="00D66E1A" w:rsidRDefault="00EB22F0" w:rsidP="00F70D55">
            <w:pPr>
              <w:pStyle w:val="ad"/>
              <w:shd w:val="clear" w:color="auto" w:fill="auto"/>
              <w:ind w:firstLine="0"/>
              <w:rPr>
                <w:b/>
                <w:bCs/>
                <w:sz w:val="24"/>
                <w:szCs w:val="24"/>
              </w:rPr>
            </w:pPr>
            <w:r w:rsidRPr="00D66E1A">
              <w:rPr>
                <w:b/>
                <w:bCs/>
                <w:sz w:val="24"/>
                <w:szCs w:val="24"/>
              </w:rPr>
              <w:t>Практическое заня</w:t>
            </w:r>
            <w:r w:rsidRPr="00D66E1A">
              <w:rPr>
                <w:b/>
                <w:bCs/>
                <w:sz w:val="24"/>
                <w:szCs w:val="24"/>
              </w:rPr>
              <w:softHyphen/>
              <w:t>тие</w:t>
            </w:r>
            <w:r>
              <w:rPr>
                <w:b/>
                <w:bCs/>
                <w:sz w:val="24"/>
                <w:szCs w:val="24"/>
              </w:rPr>
              <w:t xml:space="preserve"> 5</w:t>
            </w:r>
            <w:r w:rsidRPr="00D66E1A">
              <w:rPr>
                <w:b/>
                <w:bCs/>
                <w:sz w:val="24"/>
                <w:szCs w:val="24"/>
              </w:rPr>
              <w:t xml:space="preserve">. </w:t>
            </w:r>
            <w:r w:rsidRPr="007431E0">
              <w:rPr>
                <w:sz w:val="24"/>
                <w:szCs w:val="24"/>
              </w:rPr>
              <w:t>Использование опроса при проектировании и реализации проект</w:t>
            </w:r>
            <w:r>
              <w:rPr>
                <w:sz w:val="24"/>
                <w:szCs w:val="24"/>
              </w:rPr>
              <w:t>а.</w:t>
            </w:r>
          </w:p>
        </w:tc>
        <w:tc>
          <w:tcPr>
            <w:tcW w:w="1623" w:type="dxa"/>
          </w:tcPr>
          <w:p w:rsidR="00EB22F0" w:rsidRDefault="00EB22F0" w:rsidP="00F04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9" w:type="dxa"/>
            <w:vMerge/>
            <w:shd w:val="clear" w:color="auto" w:fill="A6A6A6" w:themeFill="background1" w:themeFillShade="A6"/>
            <w:vAlign w:val="center"/>
          </w:tcPr>
          <w:p w:rsidR="00EB22F0" w:rsidRPr="007431E0" w:rsidRDefault="00EB22F0" w:rsidP="00F04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22F0" w:rsidRPr="007431E0" w:rsidTr="006F4AC2">
        <w:trPr>
          <w:trHeight w:val="896"/>
          <w:jc w:val="center"/>
        </w:trPr>
        <w:tc>
          <w:tcPr>
            <w:tcW w:w="3421" w:type="dxa"/>
            <w:vMerge/>
            <w:vAlign w:val="center"/>
          </w:tcPr>
          <w:p w:rsidR="00EB22F0" w:rsidRPr="00C97FB2" w:rsidRDefault="00EB22F0" w:rsidP="00F045D5">
            <w:pPr>
              <w:pStyle w:val="ad"/>
              <w:shd w:val="clear" w:color="auto" w:fill="auto"/>
              <w:ind w:left="140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</w:tcPr>
          <w:p w:rsidR="00EB22F0" w:rsidRPr="007431E0" w:rsidRDefault="006E5048" w:rsidP="00F70D55">
            <w:pPr>
              <w:pStyle w:val="ad"/>
              <w:shd w:val="clear" w:color="auto" w:fill="auto"/>
              <w:spacing w:before="80" w:line="257" w:lineRule="auto"/>
              <w:ind w:firstLine="0"/>
              <w:rPr>
                <w:sz w:val="24"/>
                <w:szCs w:val="24"/>
              </w:rPr>
            </w:pPr>
            <w:r w:rsidRPr="00D66E1A">
              <w:rPr>
                <w:b/>
                <w:bCs/>
                <w:sz w:val="24"/>
                <w:szCs w:val="24"/>
              </w:rPr>
              <w:t>Практическое заня</w:t>
            </w:r>
            <w:r w:rsidRPr="00D66E1A">
              <w:rPr>
                <w:b/>
                <w:bCs/>
                <w:sz w:val="24"/>
                <w:szCs w:val="24"/>
              </w:rPr>
              <w:softHyphen/>
              <w:t>тие</w:t>
            </w:r>
            <w:r>
              <w:rPr>
                <w:b/>
                <w:bCs/>
                <w:sz w:val="24"/>
                <w:szCs w:val="24"/>
              </w:rPr>
              <w:t xml:space="preserve"> 6. </w:t>
            </w:r>
            <w:r w:rsidR="00EB22F0" w:rsidRPr="00C97FB2">
              <w:rPr>
                <w:b/>
                <w:bCs/>
                <w:sz w:val="24"/>
                <w:szCs w:val="24"/>
              </w:rPr>
              <w:t>Оформление и предъявление резуль</w:t>
            </w:r>
            <w:r w:rsidR="00EB22F0" w:rsidRPr="00C97FB2">
              <w:rPr>
                <w:b/>
                <w:bCs/>
                <w:sz w:val="24"/>
                <w:szCs w:val="24"/>
              </w:rPr>
              <w:softHyphen/>
              <w:t>татов проектной и исследовательской деятельности</w:t>
            </w:r>
            <w:r w:rsidR="00EB22F0" w:rsidRPr="007431E0">
              <w:rPr>
                <w:sz w:val="24"/>
                <w:szCs w:val="24"/>
              </w:rPr>
              <w:t xml:space="preserve"> Выстраивание структуры текста для защиты. Основные пункты и тезисы выступления. Наглядность, ёмкость, информативность выступления</w:t>
            </w:r>
          </w:p>
        </w:tc>
        <w:tc>
          <w:tcPr>
            <w:tcW w:w="1623" w:type="dxa"/>
          </w:tcPr>
          <w:p w:rsidR="00EB22F0" w:rsidRPr="007431E0" w:rsidRDefault="00EB22F0" w:rsidP="00F04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9" w:type="dxa"/>
            <w:vMerge/>
            <w:vAlign w:val="center"/>
          </w:tcPr>
          <w:p w:rsidR="00EB22F0" w:rsidRPr="007431E0" w:rsidRDefault="00EB22F0" w:rsidP="00F04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22F0" w:rsidRPr="007431E0" w:rsidTr="00F70D55">
        <w:trPr>
          <w:trHeight w:val="219"/>
          <w:jc w:val="center"/>
        </w:trPr>
        <w:tc>
          <w:tcPr>
            <w:tcW w:w="3421" w:type="dxa"/>
            <w:vMerge/>
            <w:vAlign w:val="center"/>
          </w:tcPr>
          <w:p w:rsidR="00EB22F0" w:rsidRPr="00C97FB2" w:rsidRDefault="00EB22F0" w:rsidP="00F045D5">
            <w:pPr>
              <w:pStyle w:val="ad"/>
              <w:shd w:val="clear" w:color="auto" w:fill="auto"/>
              <w:ind w:left="140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</w:tcPr>
          <w:p w:rsidR="00EB22F0" w:rsidRPr="00C97FB2" w:rsidRDefault="006E5048" w:rsidP="00F70D55">
            <w:pPr>
              <w:pStyle w:val="af"/>
              <w:shd w:val="clear" w:color="auto" w:fill="auto"/>
              <w:rPr>
                <w:b w:val="0"/>
                <w:bCs w:val="0"/>
                <w:sz w:val="24"/>
                <w:szCs w:val="24"/>
              </w:rPr>
            </w:pPr>
            <w:r w:rsidRPr="006E5048">
              <w:rPr>
                <w:rFonts w:ascii="Times New Roman" w:hAnsi="Times New Roman" w:cs="Times New Roman"/>
                <w:sz w:val="24"/>
                <w:szCs w:val="24"/>
              </w:rPr>
              <w:t>Практическое заня</w:t>
            </w:r>
            <w:r w:rsidRPr="006E5048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тие </w:t>
            </w:r>
            <w:r w:rsidRPr="006E504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7.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EB22F0" w:rsidRPr="007431E0">
              <w:rPr>
                <w:rFonts w:ascii="Times New Roman" w:hAnsi="Times New Roman" w:cs="Times New Roman"/>
                <w:sz w:val="24"/>
                <w:szCs w:val="24"/>
              </w:rPr>
              <w:t>Презентация и защита индивидуального проекта</w:t>
            </w:r>
          </w:p>
        </w:tc>
        <w:tc>
          <w:tcPr>
            <w:tcW w:w="1623" w:type="dxa"/>
          </w:tcPr>
          <w:p w:rsidR="00EB22F0" w:rsidRDefault="00EB22F0" w:rsidP="00F04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9" w:type="dxa"/>
            <w:vMerge/>
            <w:shd w:val="clear" w:color="auto" w:fill="A6A6A6" w:themeFill="background1" w:themeFillShade="A6"/>
            <w:vAlign w:val="center"/>
          </w:tcPr>
          <w:p w:rsidR="00EB22F0" w:rsidRPr="007431E0" w:rsidRDefault="00EB22F0" w:rsidP="00F04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45D5" w:rsidRPr="007431E0" w:rsidTr="00537E6F">
        <w:trPr>
          <w:jc w:val="center"/>
        </w:trPr>
        <w:tc>
          <w:tcPr>
            <w:tcW w:w="12277" w:type="dxa"/>
            <w:gridSpan w:val="2"/>
          </w:tcPr>
          <w:p w:rsidR="00F045D5" w:rsidRPr="007431E0" w:rsidRDefault="00F045D5" w:rsidP="00F045D5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31E0">
              <w:rPr>
                <w:rFonts w:ascii="Times New Roman" w:hAnsi="Times New Roman"/>
                <w:b/>
                <w:bCs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623" w:type="dxa"/>
          </w:tcPr>
          <w:p w:rsidR="00F045D5" w:rsidRPr="007431E0" w:rsidRDefault="00F045D5" w:rsidP="00F045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31E0"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409" w:type="dxa"/>
          </w:tcPr>
          <w:p w:rsidR="00F045D5" w:rsidRPr="007431E0" w:rsidRDefault="00F045D5" w:rsidP="00F045D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B83913" w:rsidRPr="005D15CB" w:rsidRDefault="00B83913" w:rsidP="005D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971DA" w:rsidRPr="005D15CB" w:rsidRDefault="00E971DA" w:rsidP="005D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  <w:r w:rsidRPr="005D15CB">
        <w:rPr>
          <w:rFonts w:ascii="Times New Roman" w:hAnsi="Times New Roman"/>
          <w:b/>
          <w:sz w:val="20"/>
          <w:szCs w:val="20"/>
          <w:lang w:eastAsia="ru-RU"/>
        </w:rPr>
        <w:t xml:space="preserve">Уровень освоения учебного материала: </w:t>
      </w:r>
    </w:p>
    <w:p w:rsidR="00E971DA" w:rsidRPr="005D15CB" w:rsidRDefault="00E971DA" w:rsidP="005D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5D15CB">
        <w:rPr>
          <w:rFonts w:ascii="Times New Roman" w:hAnsi="Times New Roman"/>
          <w:sz w:val="20"/>
          <w:szCs w:val="20"/>
          <w:lang w:eastAsia="ru-RU"/>
        </w:rPr>
        <w:t xml:space="preserve">1 – ознакомительный (узнавание ранее изученных объектов, свойств); </w:t>
      </w:r>
    </w:p>
    <w:p w:rsidR="00E971DA" w:rsidRPr="005D15CB" w:rsidRDefault="00E971DA" w:rsidP="005D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5D15CB">
        <w:rPr>
          <w:rFonts w:ascii="Times New Roman" w:hAnsi="Times New Roman"/>
          <w:sz w:val="20"/>
          <w:szCs w:val="20"/>
          <w:lang w:eastAsia="ru-RU"/>
        </w:rPr>
        <w:t xml:space="preserve">2 – репродуктивный (выполнение деятельности по образцу, инструкции или под руководством); </w:t>
      </w:r>
    </w:p>
    <w:p w:rsidR="00E971DA" w:rsidRPr="005D15CB" w:rsidRDefault="00E971DA" w:rsidP="005D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5D15CB">
        <w:rPr>
          <w:rFonts w:ascii="Times New Roman" w:hAnsi="Times New Roman"/>
          <w:sz w:val="20"/>
          <w:szCs w:val="20"/>
          <w:lang w:eastAsia="ru-RU"/>
        </w:rPr>
        <w:t>3 – продуктивный (планирование и самостоятельное выполнение деятельности, решение проблемных задач)</w:t>
      </w:r>
    </w:p>
    <w:p w:rsidR="00E971DA" w:rsidRPr="005D15CB" w:rsidRDefault="00E971DA" w:rsidP="005D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  <w:sectPr w:rsidR="00E971DA" w:rsidRPr="005D15CB" w:rsidSect="009C72B7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E971DA" w:rsidRPr="005D15CB" w:rsidRDefault="00E971DA" w:rsidP="008872C0">
      <w:pPr>
        <w:widowControl w:val="0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D15CB">
        <w:rPr>
          <w:rFonts w:ascii="Times New Roman" w:hAnsi="Times New Roman"/>
          <w:b/>
          <w:sz w:val="24"/>
          <w:szCs w:val="24"/>
          <w:lang w:eastAsia="ru-RU"/>
        </w:rPr>
        <w:lastRenderedPageBreak/>
        <w:t>УСЛОВИЯ РЕАЛИЗАЦИИ ПРОГРАММЫ</w:t>
      </w:r>
    </w:p>
    <w:p w:rsidR="00C941EE" w:rsidRDefault="00C941EE" w:rsidP="005D19C7">
      <w:pPr>
        <w:spacing w:after="0" w:line="240" w:lineRule="auto"/>
        <w:contextualSpacing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36161E" w:rsidRPr="0036161E" w:rsidRDefault="0036161E" w:rsidP="0036161E">
      <w:pPr>
        <w:widowControl w:val="0"/>
        <w:shd w:val="clear" w:color="auto" w:fill="FFFFFF"/>
        <w:tabs>
          <w:tab w:val="left" w:pos="40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pacing w:val="-1"/>
          <w:sz w:val="24"/>
          <w:szCs w:val="24"/>
          <w:lang w:eastAsia="ru-RU"/>
        </w:rPr>
      </w:pPr>
      <w:r w:rsidRPr="0036161E">
        <w:rPr>
          <w:rFonts w:ascii="Times New Roman" w:hAnsi="Times New Roman"/>
          <w:b/>
          <w:bCs/>
          <w:spacing w:val="-6"/>
          <w:sz w:val="24"/>
          <w:szCs w:val="24"/>
          <w:lang w:eastAsia="ru-RU"/>
        </w:rPr>
        <w:t>3.1.</w:t>
      </w:r>
      <w:r w:rsidRPr="0036161E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Pr="0036161E">
        <w:rPr>
          <w:rFonts w:ascii="Times New Roman" w:hAnsi="Times New Roman"/>
          <w:b/>
          <w:bCs/>
          <w:spacing w:val="-1"/>
          <w:sz w:val="24"/>
          <w:szCs w:val="24"/>
          <w:lang w:eastAsia="ru-RU"/>
        </w:rPr>
        <w:t>Материально-техническое обеспечение</w:t>
      </w:r>
    </w:p>
    <w:p w:rsidR="0036161E" w:rsidRPr="0036161E" w:rsidRDefault="0036161E" w:rsidP="0036161E">
      <w:pPr>
        <w:widowControl w:val="0"/>
        <w:tabs>
          <w:tab w:val="left" w:pos="0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:lang w:eastAsia="zh-CN" w:bidi="ru-RU"/>
        </w:rPr>
      </w:pPr>
      <w:r w:rsidRPr="0036161E">
        <w:rPr>
          <w:rFonts w:ascii="Times New Roman" w:hAnsi="Times New Roman"/>
          <w:kern w:val="2"/>
          <w:sz w:val="24"/>
          <w:szCs w:val="24"/>
          <w:lang w:eastAsia="zh-CN" w:bidi="ru-RU"/>
        </w:rPr>
        <w:t xml:space="preserve">Учебный кабинет информатики. </w:t>
      </w:r>
    </w:p>
    <w:p w:rsidR="0036161E" w:rsidRPr="0036161E" w:rsidRDefault="0036161E" w:rsidP="00860045">
      <w:pPr>
        <w:widowControl w:val="0"/>
        <w:numPr>
          <w:ilvl w:val="0"/>
          <w:numId w:val="20"/>
        </w:numPr>
        <w:tabs>
          <w:tab w:val="left" w:pos="0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hanging="1069"/>
        <w:contextualSpacing/>
        <w:jc w:val="both"/>
        <w:rPr>
          <w:rFonts w:ascii="Times New Roman" w:eastAsia="Times New Roman" w:hAnsi="Times New Roman"/>
          <w:kern w:val="2"/>
          <w:sz w:val="24"/>
          <w:szCs w:val="24"/>
          <w:lang w:eastAsia="zh-CN" w:bidi="ru-RU"/>
        </w:rPr>
      </w:pPr>
      <w:r w:rsidRPr="0036161E">
        <w:rPr>
          <w:rFonts w:ascii="Times New Roman" w:eastAsia="Times New Roman" w:hAnsi="Times New Roman"/>
          <w:kern w:val="2"/>
          <w:sz w:val="24"/>
          <w:szCs w:val="24"/>
          <w:lang w:eastAsia="zh-CN" w:bidi="ru-RU"/>
        </w:rPr>
        <w:t xml:space="preserve">Основное оборудование: </w:t>
      </w:r>
    </w:p>
    <w:p w:rsidR="0036161E" w:rsidRPr="0036161E" w:rsidRDefault="0036161E" w:rsidP="0036161E">
      <w:pPr>
        <w:tabs>
          <w:tab w:val="left" w:pos="0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kern w:val="2"/>
          <w:sz w:val="24"/>
          <w:szCs w:val="24"/>
          <w:lang w:eastAsia="zh-CN" w:bidi="ru-RU"/>
        </w:rPr>
      </w:pPr>
      <w:r w:rsidRPr="0036161E">
        <w:rPr>
          <w:rFonts w:ascii="Times New Roman" w:eastAsia="Times New Roman" w:hAnsi="Times New Roman"/>
          <w:kern w:val="2"/>
          <w:sz w:val="24"/>
          <w:szCs w:val="24"/>
          <w:lang w:eastAsia="zh-CN" w:bidi="ru-RU"/>
        </w:rPr>
        <w:t>- посадочных мест по количеству - 30.</w:t>
      </w:r>
    </w:p>
    <w:p w:rsidR="0036161E" w:rsidRPr="0036161E" w:rsidRDefault="0036161E" w:rsidP="0036161E">
      <w:pPr>
        <w:widowControl w:val="0"/>
        <w:tabs>
          <w:tab w:val="left" w:pos="0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:lang w:eastAsia="zh-CN" w:bidi="ru-RU"/>
        </w:rPr>
      </w:pPr>
      <w:r w:rsidRPr="0036161E">
        <w:rPr>
          <w:rFonts w:ascii="Times New Roman" w:hAnsi="Times New Roman"/>
          <w:kern w:val="2"/>
          <w:sz w:val="24"/>
          <w:szCs w:val="24"/>
          <w:lang w:eastAsia="zh-CN" w:bidi="ru-RU"/>
        </w:rPr>
        <w:t xml:space="preserve">- рабочее место преподавателя – 1; </w:t>
      </w:r>
    </w:p>
    <w:p w:rsidR="0036161E" w:rsidRPr="0036161E" w:rsidRDefault="0036161E" w:rsidP="0036161E">
      <w:pPr>
        <w:widowControl w:val="0"/>
        <w:tabs>
          <w:tab w:val="left" w:pos="0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:lang w:eastAsia="zh-CN" w:bidi="ru-RU"/>
        </w:rPr>
      </w:pPr>
      <w:r w:rsidRPr="0036161E">
        <w:rPr>
          <w:rFonts w:ascii="Times New Roman" w:hAnsi="Times New Roman"/>
          <w:kern w:val="2"/>
          <w:sz w:val="24"/>
          <w:szCs w:val="24"/>
          <w:lang w:eastAsia="zh-CN" w:bidi="ru-RU"/>
        </w:rPr>
        <w:t>- рабочие места обучающихся - 30;</w:t>
      </w:r>
    </w:p>
    <w:p w:rsidR="0036161E" w:rsidRPr="0036161E" w:rsidRDefault="0036161E" w:rsidP="0036161E">
      <w:pPr>
        <w:widowControl w:val="0"/>
        <w:tabs>
          <w:tab w:val="left" w:pos="0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:lang w:eastAsia="zh-CN" w:bidi="ru-RU"/>
        </w:rPr>
      </w:pPr>
      <w:r w:rsidRPr="0036161E">
        <w:rPr>
          <w:rFonts w:ascii="Times New Roman" w:hAnsi="Times New Roman"/>
          <w:kern w:val="2"/>
          <w:sz w:val="24"/>
          <w:szCs w:val="24"/>
          <w:lang w:eastAsia="zh-CN" w:bidi="ru-RU"/>
        </w:rPr>
        <w:t>- компьютер с выходом в Интернет;</w:t>
      </w:r>
    </w:p>
    <w:p w:rsidR="0036161E" w:rsidRPr="0036161E" w:rsidRDefault="0036161E" w:rsidP="0036161E">
      <w:pPr>
        <w:widowControl w:val="0"/>
        <w:tabs>
          <w:tab w:val="left" w:pos="0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:lang w:eastAsia="zh-CN" w:bidi="ru-RU"/>
        </w:rPr>
      </w:pPr>
      <w:r w:rsidRPr="0036161E">
        <w:rPr>
          <w:rFonts w:ascii="Times New Roman" w:hAnsi="Times New Roman"/>
          <w:kern w:val="2"/>
          <w:sz w:val="24"/>
          <w:szCs w:val="24"/>
          <w:lang w:eastAsia="zh-CN" w:bidi="ru-RU"/>
        </w:rPr>
        <w:t>- мультимедийное оборудование.</w:t>
      </w:r>
    </w:p>
    <w:p w:rsidR="0036161E" w:rsidRPr="0036161E" w:rsidRDefault="0036161E" w:rsidP="0036161E">
      <w:pPr>
        <w:widowControl w:val="0"/>
        <w:tabs>
          <w:tab w:val="left" w:pos="0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:lang w:eastAsia="zh-CN" w:bidi="ru-RU"/>
        </w:rPr>
      </w:pPr>
      <w:r w:rsidRPr="0036161E">
        <w:rPr>
          <w:rFonts w:ascii="Times New Roman" w:hAnsi="Times New Roman"/>
          <w:kern w:val="2"/>
          <w:sz w:val="24"/>
          <w:szCs w:val="24"/>
          <w:lang w:eastAsia="zh-CN" w:bidi="ru-RU"/>
        </w:rPr>
        <w:t>2) Учебно-наглядные пособия:</w:t>
      </w:r>
    </w:p>
    <w:p w:rsidR="0036161E" w:rsidRPr="0036161E" w:rsidRDefault="0036161E" w:rsidP="0036161E">
      <w:pPr>
        <w:widowControl w:val="0"/>
        <w:tabs>
          <w:tab w:val="left" w:pos="0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:lang w:eastAsia="zh-CN" w:bidi="ru-RU"/>
        </w:rPr>
      </w:pPr>
      <w:r w:rsidRPr="0036161E">
        <w:rPr>
          <w:rFonts w:ascii="Times New Roman" w:hAnsi="Times New Roman"/>
          <w:kern w:val="2"/>
          <w:sz w:val="24"/>
          <w:szCs w:val="24"/>
          <w:lang w:eastAsia="zh-CN" w:bidi="ru-RU"/>
        </w:rPr>
        <w:t>- учебные и лабораторные пособия;</w:t>
      </w:r>
    </w:p>
    <w:p w:rsidR="0036161E" w:rsidRPr="0036161E" w:rsidRDefault="0036161E" w:rsidP="0036161E">
      <w:pPr>
        <w:widowControl w:val="0"/>
        <w:tabs>
          <w:tab w:val="left" w:pos="0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:lang w:eastAsia="zh-CN" w:bidi="ru-RU"/>
        </w:rPr>
      </w:pPr>
      <w:r w:rsidRPr="0036161E">
        <w:rPr>
          <w:rFonts w:ascii="Times New Roman" w:hAnsi="Times New Roman"/>
          <w:kern w:val="2"/>
          <w:sz w:val="24"/>
          <w:szCs w:val="24"/>
          <w:lang w:eastAsia="zh-CN" w:bidi="ru-RU"/>
        </w:rPr>
        <w:t xml:space="preserve">- методическая литература; </w:t>
      </w:r>
    </w:p>
    <w:p w:rsidR="0036161E" w:rsidRPr="0036161E" w:rsidRDefault="0036161E" w:rsidP="0036161E">
      <w:pPr>
        <w:widowControl w:val="0"/>
        <w:tabs>
          <w:tab w:val="left" w:pos="0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:lang w:eastAsia="zh-CN" w:bidi="ru-RU"/>
        </w:rPr>
      </w:pPr>
      <w:r w:rsidRPr="0036161E">
        <w:rPr>
          <w:rFonts w:ascii="Times New Roman" w:hAnsi="Times New Roman"/>
          <w:kern w:val="2"/>
          <w:sz w:val="24"/>
          <w:szCs w:val="24"/>
          <w:lang w:eastAsia="zh-CN" w:bidi="ru-RU"/>
        </w:rPr>
        <w:t>- инструкции по ТБ;</w:t>
      </w:r>
    </w:p>
    <w:p w:rsidR="0036161E" w:rsidRPr="0036161E" w:rsidRDefault="0036161E" w:rsidP="0036161E">
      <w:pPr>
        <w:widowControl w:val="0"/>
        <w:tabs>
          <w:tab w:val="left" w:pos="0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:lang w:eastAsia="zh-CN" w:bidi="ru-RU"/>
        </w:rPr>
      </w:pPr>
      <w:r w:rsidRPr="0036161E">
        <w:rPr>
          <w:rFonts w:ascii="Times New Roman" w:hAnsi="Times New Roman"/>
          <w:kern w:val="2"/>
          <w:sz w:val="24"/>
          <w:szCs w:val="24"/>
          <w:lang w:eastAsia="zh-CN" w:bidi="ru-RU"/>
        </w:rPr>
        <w:t>- нормативные документы.</w:t>
      </w:r>
    </w:p>
    <w:p w:rsidR="0036161E" w:rsidRPr="0036161E" w:rsidRDefault="0036161E" w:rsidP="0036161E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36161E" w:rsidRPr="0036161E" w:rsidRDefault="0036161E" w:rsidP="0036161E">
      <w:pPr>
        <w:widowControl w:val="0"/>
        <w:shd w:val="clear" w:color="auto" w:fill="FFFFFF"/>
        <w:tabs>
          <w:tab w:val="left" w:pos="614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6161E">
        <w:rPr>
          <w:rFonts w:ascii="Times New Roman" w:hAnsi="Times New Roman"/>
          <w:b/>
          <w:bCs/>
          <w:sz w:val="24"/>
          <w:szCs w:val="24"/>
          <w:lang w:eastAsia="ru-RU"/>
        </w:rPr>
        <w:t>3.2. Информационное обеспечение обучения</w:t>
      </w:r>
    </w:p>
    <w:p w:rsidR="0036161E" w:rsidRPr="0036161E" w:rsidRDefault="0036161E" w:rsidP="0036161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485310" w:rsidRPr="0036161E" w:rsidRDefault="00485310" w:rsidP="004853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6161E">
        <w:rPr>
          <w:rFonts w:ascii="Times New Roman" w:hAnsi="Times New Roman"/>
          <w:b/>
          <w:sz w:val="24"/>
          <w:szCs w:val="24"/>
          <w:lang w:eastAsia="ru-RU"/>
        </w:rPr>
        <w:t>Основные источники:</w:t>
      </w:r>
    </w:p>
    <w:p w:rsidR="00485310" w:rsidRPr="00835FE4" w:rsidRDefault="008F6BC9" w:rsidP="004853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1</w:t>
      </w:r>
      <w:r w:rsidR="00485310" w:rsidRPr="00835FE4">
        <w:rPr>
          <w:rFonts w:ascii="Times New Roman" w:hAnsi="Times New Roman"/>
          <w:bCs/>
          <w:sz w:val="24"/>
          <w:szCs w:val="24"/>
          <w:lang w:eastAsia="ru-RU"/>
        </w:rPr>
        <w:t xml:space="preserve">.   </w:t>
      </w:r>
      <w:proofErr w:type="spellStart"/>
      <w:r w:rsidR="00485310" w:rsidRPr="00835FE4">
        <w:rPr>
          <w:rFonts w:ascii="Times New Roman" w:hAnsi="Times New Roman"/>
          <w:bCs/>
          <w:sz w:val="24"/>
          <w:szCs w:val="24"/>
          <w:lang w:eastAsia="ru-RU"/>
        </w:rPr>
        <w:t>Кунилова</w:t>
      </w:r>
      <w:proofErr w:type="spellEnd"/>
      <w:r w:rsidR="00485310" w:rsidRPr="00835FE4">
        <w:rPr>
          <w:rFonts w:ascii="Times New Roman" w:hAnsi="Times New Roman"/>
          <w:bCs/>
          <w:sz w:val="24"/>
          <w:szCs w:val="24"/>
          <w:lang w:eastAsia="ru-RU"/>
        </w:rPr>
        <w:t xml:space="preserve">, О.В. Индивидуальный проект. Проектно-исследовательская </w:t>
      </w:r>
      <w:proofErr w:type="gramStart"/>
      <w:r w:rsidR="00485310" w:rsidRPr="00835FE4">
        <w:rPr>
          <w:rFonts w:ascii="Times New Roman" w:hAnsi="Times New Roman"/>
          <w:bCs/>
          <w:sz w:val="24"/>
          <w:szCs w:val="24"/>
          <w:lang w:eastAsia="ru-RU"/>
        </w:rPr>
        <w:t>деятельность :</w:t>
      </w:r>
      <w:proofErr w:type="gramEnd"/>
      <w:r w:rsidR="00485310" w:rsidRPr="00835FE4">
        <w:rPr>
          <w:rFonts w:ascii="Times New Roman" w:hAnsi="Times New Roman"/>
          <w:bCs/>
          <w:sz w:val="24"/>
          <w:szCs w:val="24"/>
          <w:lang w:eastAsia="ru-RU"/>
        </w:rPr>
        <w:t xml:space="preserve"> учебное пособие / О. В. </w:t>
      </w:r>
      <w:proofErr w:type="spellStart"/>
      <w:r w:rsidR="00485310" w:rsidRPr="00835FE4">
        <w:rPr>
          <w:rFonts w:ascii="Times New Roman" w:hAnsi="Times New Roman"/>
          <w:bCs/>
          <w:sz w:val="24"/>
          <w:szCs w:val="24"/>
          <w:lang w:eastAsia="ru-RU"/>
        </w:rPr>
        <w:t>Кунилова</w:t>
      </w:r>
      <w:proofErr w:type="spellEnd"/>
      <w:r w:rsidR="00485310" w:rsidRPr="00835FE4">
        <w:rPr>
          <w:rFonts w:ascii="Times New Roman" w:hAnsi="Times New Roman"/>
          <w:bCs/>
          <w:sz w:val="24"/>
          <w:szCs w:val="24"/>
          <w:lang w:eastAsia="ru-RU"/>
        </w:rPr>
        <w:t xml:space="preserve">. — </w:t>
      </w:r>
      <w:proofErr w:type="gramStart"/>
      <w:r w:rsidR="00485310" w:rsidRPr="00835FE4">
        <w:rPr>
          <w:rFonts w:ascii="Times New Roman" w:hAnsi="Times New Roman"/>
          <w:bCs/>
          <w:sz w:val="24"/>
          <w:szCs w:val="24"/>
          <w:lang w:eastAsia="ru-RU"/>
        </w:rPr>
        <w:t>Москва :</w:t>
      </w:r>
      <w:proofErr w:type="gramEnd"/>
      <w:r w:rsidR="00485310" w:rsidRPr="00835FE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="00485310" w:rsidRPr="00835FE4">
        <w:rPr>
          <w:rFonts w:ascii="Times New Roman" w:hAnsi="Times New Roman"/>
          <w:bCs/>
          <w:sz w:val="24"/>
          <w:szCs w:val="24"/>
          <w:lang w:eastAsia="ru-RU"/>
        </w:rPr>
        <w:t>Русайнс</w:t>
      </w:r>
      <w:proofErr w:type="spellEnd"/>
      <w:r w:rsidR="00485310" w:rsidRPr="00835FE4">
        <w:rPr>
          <w:rFonts w:ascii="Times New Roman" w:hAnsi="Times New Roman"/>
          <w:bCs/>
          <w:sz w:val="24"/>
          <w:szCs w:val="24"/>
          <w:lang w:eastAsia="ru-RU"/>
        </w:rPr>
        <w:t xml:space="preserve">, 2021. — 159 с. — ISBN 978-5-4365-8267-2. — URL: https://book.ru/book/941649 (дата обращения: 01.09.2021). — </w:t>
      </w:r>
      <w:proofErr w:type="gramStart"/>
      <w:r w:rsidR="00485310" w:rsidRPr="00835FE4">
        <w:rPr>
          <w:rFonts w:ascii="Times New Roman" w:hAnsi="Times New Roman"/>
          <w:bCs/>
          <w:sz w:val="24"/>
          <w:szCs w:val="24"/>
          <w:lang w:eastAsia="ru-RU"/>
        </w:rPr>
        <w:t>Текст :</w:t>
      </w:r>
      <w:proofErr w:type="gramEnd"/>
      <w:r w:rsidR="00485310" w:rsidRPr="00835FE4">
        <w:rPr>
          <w:rFonts w:ascii="Times New Roman" w:hAnsi="Times New Roman"/>
          <w:bCs/>
          <w:sz w:val="24"/>
          <w:szCs w:val="24"/>
          <w:lang w:eastAsia="ru-RU"/>
        </w:rPr>
        <w:t xml:space="preserve"> электронный.</w:t>
      </w:r>
    </w:p>
    <w:p w:rsidR="00485310" w:rsidRPr="00835FE4" w:rsidRDefault="008F6BC9" w:rsidP="004853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2</w:t>
      </w:r>
      <w:r w:rsidR="00485310" w:rsidRPr="00835FE4">
        <w:rPr>
          <w:rFonts w:ascii="Times New Roman" w:hAnsi="Times New Roman"/>
          <w:bCs/>
          <w:sz w:val="24"/>
          <w:szCs w:val="24"/>
          <w:lang w:eastAsia="ru-RU"/>
        </w:rPr>
        <w:t xml:space="preserve">. </w:t>
      </w:r>
      <w:proofErr w:type="spellStart"/>
      <w:r w:rsidR="00485310" w:rsidRPr="00835FE4">
        <w:rPr>
          <w:rFonts w:ascii="Times New Roman" w:hAnsi="Times New Roman"/>
          <w:bCs/>
          <w:sz w:val="24"/>
          <w:szCs w:val="24"/>
          <w:lang w:eastAsia="ru-RU"/>
        </w:rPr>
        <w:t>Басаков</w:t>
      </w:r>
      <w:proofErr w:type="spellEnd"/>
      <w:r w:rsidR="00485310" w:rsidRPr="00835FE4">
        <w:rPr>
          <w:rFonts w:ascii="Times New Roman" w:hAnsi="Times New Roman"/>
          <w:bCs/>
          <w:sz w:val="24"/>
          <w:szCs w:val="24"/>
          <w:lang w:eastAsia="ru-RU"/>
        </w:rPr>
        <w:t>, М.И. Документационное обеспечение управления (с основами архивоведения</w:t>
      </w:r>
      <w:proofErr w:type="gramStart"/>
      <w:r w:rsidR="00485310" w:rsidRPr="00835FE4">
        <w:rPr>
          <w:rFonts w:ascii="Times New Roman" w:hAnsi="Times New Roman"/>
          <w:bCs/>
          <w:sz w:val="24"/>
          <w:szCs w:val="24"/>
          <w:lang w:eastAsia="ru-RU"/>
        </w:rPr>
        <w:t>) :</w:t>
      </w:r>
      <w:proofErr w:type="gramEnd"/>
      <w:r w:rsidR="00485310" w:rsidRPr="00835FE4">
        <w:rPr>
          <w:rFonts w:ascii="Times New Roman" w:hAnsi="Times New Roman"/>
          <w:bCs/>
          <w:sz w:val="24"/>
          <w:szCs w:val="24"/>
          <w:lang w:eastAsia="ru-RU"/>
        </w:rPr>
        <w:t xml:space="preserve"> учебное пособие / М. И. </w:t>
      </w:r>
      <w:proofErr w:type="spellStart"/>
      <w:r w:rsidR="00485310" w:rsidRPr="00835FE4">
        <w:rPr>
          <w:rFonts w:ascii="Times New Roman" w:hAnsi="Times New Roman"/>
          <w:bCs/>
          <w:sz w:val="24"/>
          <w:szCs w:val="24"/>
          <w:lang w:eastAsia="ru-RU"/>
        </w:rPr>
        <w:t>Басаков</w:t>
      </w:r>
      <w:proofErr w:type="spellEnd"/>
      <w:r w:rsidR="00485310" w:rsidRPr="00835FE4">
        <w:rPr>
          <w:rFonts w:ascii="Times New Roman" w:hAnsi="Times New Roman"/>
          <w:bCs/>
          <w:sz w:val="24"/>
          <w:szCs w:val="24"/>
          <w:lang w:eastAsia="ru-RU"/>
        </w:rPr>
        <w:t xml:space="preserve">. — </w:t>
      </w:r>
      <w:proofErr w:type="gramStart"/>
      <w:r w:rsidR="00485310" w:rsidRPr="00835FE4">
        <w:rPr>
          <w:rFonts w:ascii="Times New Roman" w:hAnsi="Times New Roman"/>
          <w:bCs/>
          <w:sz w:val="24"/>
          <w:szCs w:val="24"/>
          <w:lang w:eastAsia="ru-RU"/>
        </w:rPr>
        <w:t>Москва :</w:t>
      </w:r>
      <w:proofErr w:type="gramEnd"/>
      <w:r w:rsidR="00485310" w:rsidRPr="00835FE4">
        <w:rPr>
          <w:rFonts w:ascii="Times New Roman" w:hAnsi="Times New Roman"/>
          <w:bCs/>
          <w:sz w:val="24"/>
          <w:szCs w:val="24"/>
          <w:lang w:eastAsia="ru-RU"/>
        </w:rPr>
        <w:t xml:space="preserve"> КноРус, 2021. — 216 с. — ISBN 978-5-406-08564-6. — URL: https://book.ru/book/940170 (дата обращения: 01.09.2021). — </w:t>
      </w:r>
      <w:proofErr w:type="gramStart"/>
      <w:r w:rsidR="00485310" w:rsidRPr="00835FE4">
        <w:rPr>
          <w:rFonts w:ascii="Times New Roman" w:hAnsi="Times New Roman"/>
          <w:bCs/>
          <w:sz w:val="24"/>
          <w:szCs w:val="24"/>
          <w:lang w:eastAsia="ru-RU"/>
        </w:rPr>
        <w:t>Текст :</w:t>
      </w:r>
      <w:proofErr w:type="gramEnd"/>
      <w:r w:rsidR="00485310" w:rsidRPr="00835FE4">
        <w:rPr>
          <w:rFonts w:ascii="Times New Roman" w:hAnsi="Times New Roman"/>
          <w:bCs/>
          <w:sz w:val="24"/>
          <w:szCs w:val="24"/>
          <w:lang w:eastAsia="ru-RU"/>
        </w:rPr>
        <w:t xml:space="preserve"> электронный.</w:t>
      </w:r>
    </w:p>
    <w:p w:rsidR="00485310" w:rsidRPr="00835FE4" w:rsidRDefault="008F6BC9" w:rsidP="004853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3</w:t>
      </w:r>
      <w:r w:rsidR="00485310" w:rsidRPr="00835FE4">
        <w:rPr>
          <w:rFonts w:ascii="Times New Roman" w:hAnsi="Times New Roman"/>
          <w:bCs/>
          <w:sz w:val="24"/>
          <w:szCs w:val="24"/>
          <w:lang w:eastAsia="ru-RU"/>
        </w:rPr>
        <w:t xml:space="preserve">. </w:t>
      </w:r>
      <w:proofErr w:type="spellStart"/>
      <w:r w:rsidR="00485310" w:rsidRPr="00835FE4">
        <w:rPr>
          <w:rFonts w:ascii="Times New Roman" w:hAnsi="Times New Roman"/>
          <w:bCs/>
          <w:sz w:val="24"/>
          <w:szCs w:val="24"/>
          <w:lang w:eastAsia="ru-RU"/>
        </w:rPr>
        <w:t>Гвозданный</w:t>
      </w:r>
      <w:proofErr w:type="spellEnd"/>
      <w:r w:rsidR="00485310" w:rsidRPr="00835FE4">
        <w:rPr>
          <w:rFonts w:ascii="Times New Roman" w:hAnsi="Times New Roman"/>
          <w:bCs/>
          <w:sz w:val="24"/>
          <w:szCs w:val="24"/>
          <w:lang w:eastAsia="ru-RU"/>
        </w:rPr>
        <w:t xml:space="preserve">, В.А. Планирование и проектирование </w:t>
      </w:r>
      <w:proofErr w:type="gramStart"/>
      <w:r w:rsidR="00485310" w:rsidRPr="00835FE4">
        <w:rPr>
          <w:rFonts w:ascii="Times New Roman" w:hAnsi="Times New Roman"/>
          <w:bCs/>
          <w:sz w:val="24"/>
          <w:szCs w:val="24"/>
          <w:lang w:eastAsia="ru-RU"/>
        </w:rPr>
        <w:t>организаций :</w:t>
      </w:r>
      <w:proofErr w:type="gramEnd"/>
      <w:r w:rsidR="00485310" w:rsidRPr="00835FE4">
        <w:rPr>
          <w:rFonts w:ascii="Times New Roman" w:hAnsi="Times New Roman"/>
          <w:bCs/>
          <w:sz w:val="24"/>
          <w:szCs w:val="24"/>
          <w:lang w:eastAsia="ru-RU"/>
        </w:rPr>
        <w:t xml:space="preserve"> учебно-методическое пособие / В. А. </w:t>
      </w:r>
      <w:proofErr w:type="spellStart"/>
      <w:r w:rsidR="00485310" w:rsidRPr="00835FE4">
        <w:rPr>
          <w:rFonts w:ascii="Times New Roman" w:hAnsi="Times New Roman"/>
          <w:bCs/>
          <w:sz w:val="24"/>
          <w:szCs w:val="24"/>
          <w:lang w:eastAsia="ru-RU"/>
        </w:rPr>
        <w:t>Гвозданный,А</w:t>
      </w:r>
      <w:proofErr w:type="spellEnd"/>
      <w:r w:rsidR="00485310" w:rsidRPr="00835FE4">
        <w:rPr>
          <w:rFonts w:ascii="Times New Roman" w:hAnsi="Times New Roman"/>
          <w:bCs/>
          <w:sz w:val="24"/>
          <w:szCs w:val="24"/>
          <w:lang w:eastAsia="ru-RU"/>
        </w:rPr>
        <w:t xml:space="preserve">. С. Царенко. — </w:t>
      </w:r>
      <w:proofErr w:type="gramStart"/>
      <w:r w:rsidR="00485310" w:rsidRPr="00835FE4">
        <w:rPr>
          <w:rFonts w:ascii="Times New Roman" w:hAnsi="Times New Roman"/>
          <w:bCs/>
          <w:sz w:val="24"/>
          <w:szCs w:val="24"/>
          <w:lang w:eastAsia="ru-RU"/>
        </w:rPr>
        <w:t>Москва :</w:t>
      </w:r>
      <w:proofErr w:type="gramEnd"/>
      <w:r w:rsidR="00485310" w:rsidRPr="00835FE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="00485310" w:rsidRPr="00835FE4">
        <w:rPr>
          <w:rFonts w:ascii="Times New Roman" w:hAnsi="Times New Roman"/>
          <w:bCs/>
          <w:sz w:val="24"/>
          <w:szCs w:val="24"/>
          <w:lang w:eastAsia="ru-RU"/>
        </w:rPr>
        <w:t>Русайнс</w:t>
      </w:r>
      <w:proofErr w:type="spellEnd"/>
      <w:r w:rsidR="00485310" w:rsidRPr="00835FE4">
        <w:rPr>
          <w:rFonts w:ascii="Times New Roman" w:hAnsi="Times New Roman"/>
          <w:bCs/>
          <w:sz w:val="24"/>
          <w:szCs w:val="24"/>
          <w:lang w:eastAsia="ru-RU"/>
        </w:rPr>
        <w:t xml:space="preserve">, 2021. — 204 с. — ISBN 978-5-4365-8289-4. — URL: https://book.ru/book/941930 (дата обращения: 01.09.2021). — </w:t>
      </w:r>
      <w:proofErr w:type="gramStart"/>
      <w:r w:rsidR="00485310" w:rsidRPr="00835FE4">
        <w:rPr>
          <w:rFonts w:ascii="Times New Roman" w:hAnsi="Times New Roman"/>
          <w:bCs/>
          <w:sz w:val="24"/>
          <w:szCs w:val="24"/>
          <w:lang w:eastAsia="ru-RU"/>
        </w:rPr>
        <w:t>Текст :</w:t>
      </w:r>
      <w:proofErr w:type="gramEnd"/>
      <w:r w:rsidR="00485310" w:rsidRPr="00835FE4">
        <w:rPr>
          <w:rFonts w:ascii="Times New Roman" w:hAnsi="Times New Roman"/>
          <w:bCs/>
          <w:sz w:val="24"/>
          <w:szCs w:val="24"/>
          <w:lang w:eastAsia="ru-RU"/>
        </w:rPr>
        <w:t xml:space="preserve"> электронный.</w:t>
      </w:r>
    </w:p>
    <w:p w:rsidR="00485310" w:rsidRPr="0036161E" w:rsidRDefault="00485310" w:rsidP="004853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6161E">
        <w:rPr>
          <w:rFonts w:ascii="Times New Roman" w:eastAsia="Times New Roman" w:hAnsi="Times New Roman"/>
          <w:b/>
          <w:sz w:val="24"/>
          <w:szCs w:val="24"/>
          <w:lang w:eastAsia="ru-RU"/>
        </w:rPr>
        <w:t>Дополнительные источники:</w:t>
      </w:r>
    </w:p>
    <w:p w:rsidR="00485310" w:rsidRPr="00835FE4" w:rsidRDefault="00485310" w:rsidP="0048531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35FE4">
        <w:rPr>
          <w:rFonts w:ascii="Times New Roman" w:hAnsi="Times New Roman"/>
          <w:bCs/>
          <w:sz w:val="24"/>
          <w:szCs w:val="24"/>
          <w:lang w:eastAsia="ru-RU"/>
        </w:rPr>
        <w:t xml:space="preserve">1.Жабина, С. Б. Основы экономики, менеджмента и маркетинга в общественном </w:t>
      </w:r>
      <w:proofErr w:type="gramStart"/>
      <w:r w:rsidRPr="00835FE4">
        <w:rPr>
          <w:rFonts w:ascii="Times New Roman" w:hAnsi="Times New Roman"/>
          <w:bCs/>
          <w:sz w:val="24"/>
          <w:szCs w:val="24"/>
          <w:lang w:eastAsia="ru-RU"/>
        </w:rPr>
        <w:t>питании :</w:t>
      </w:r>
      <w:proofErr w:type="gramEnd"/>
      <w:r w:rsidRPr="00835FE4">
        <w:rPr>
          <w:rFonts w:ascii="Times New Roman" w:hAnsi="Times New Roman"/>
          <w:bCs/>
          <w:sz w:val="24"/>
          <w:szCs w:val="24"/>
          <w:lang w:eastAsia="ru-RU"/>
        </w:rPr>
        <w:t xml:space="preserve"> учебник для студентов среднего профессионального образования / С. Б. Жабина. - 2- е изд., стер. – </w:t>
      </w:r>
      <w:proofErr w:type="gramStart"/>
      <w:r w:rsidRPr="00835FE4">
        <w:rPr>
          <w:rFonts w:ascii="Times New Roman" w:hAnsi="Times New Roman"/>
          <w:bCs/>
          <w:sz w:val="24"/>
          <w:szCs w:val="24"/>
          <w:lang w:eastAsia="ru-RU"/>
        </w:rPr>
        <w:t>Москва :</w:t>
      </w:r>
      <w:proofErr w:type="gramEnd"/>
      <w:r w:rsidRPr="00835FE4">
        <w:rPr>
          <w:rFonts w:ascii="Times New Roman" w:hAnsi="Times New Roman"/>
          <w:bCs/>
          <w:sz w:val="24"/>
          <w:szCs w:val="24"/>
          <w:lang w:eastAsia="ru-RU"/>
        </w:rPr>
        <w:t xml:space="preserve"> Академия, 2018. - 320 с. - ISBN 978-5-4468-6164-4. – </w:t>
      </w:r>
      <w:proofErr w:type="gramStart"/>
      <w:r w:rsidRPr="00835FE4">
        <w:rPr>
          <w:rFonts w:ascii="Times New Roman" w:hAnsi="Times New Roman"/>
          <w:bCs/>
          <w:sz w:val="24"/>
          <w:szCs w:val="24"/>
          <w:lang w:eastAsia="ru-RU"/>
        </w:rPr>
        <w:t>Текст :</w:t>
      </w:r>
      <w:proofErr w:type="gramEnd"/>
      <w:r w:rsidRPr="00835FE4">
        <w:rPr>
          <w:rFonts w:ascii="Times New Roman" w:hAnsi="Times New Roman"/>
          <w:bCs/>
          <w:sz w:val="24"/>
          <w:szCs w:val="24"/>
          <w:lang w:eastAsia="ru-RU"/>
        </w:rPr>
        <w:t xml:space="preserve"> непосредственный.</w:t>
      </w:r>
    </w:p>
    <w:p w:rsidR="00485310" w:rsidRPr="00835FE4" w:rsidRDefault="00485310" w:rsidP="0048531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35FE4">
        <w:rPr>
          <w:rFonts w:ascii="Times New Roman" w:hAnsi="Times New Roman"/>
          <w:bCs/>
          <w:sz w:val="24"/>
          <w:szCs w:val="24"/>
          <w:lang w:eastAsia="ru-RU"/>
        </w:rPr>
        <w:t>2. Ганенко, А.П. Оформление текстовых и графических материалов при подготовке дипломных проектов, курсовых и письменных экзаменационных работ (требования ЕСКД) : учебник / А. П. Ганенко.- 9-е изд., стер.- Москва : Академия, 2014.- 352 с. – ISBN 978-5-4468-0671-3. – Текст : непосредственный.</w:t>
      </w:r>
    </w:p>
    <w:p w:rsidR="00485310" w:rsidRDefault="00485310" w:rsidP="0048531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35FE4">
        <w:rPr>
          <w:rFonts w:ascii="Times New Roman" w:hAnsi="Times New Roman"/>
          <w:bCs/>
          <w:sz w:val="24"/>
          <w:szCs w:val="24"/>
          <w:lang w:eastAsia="ru-RU"/>
        </w:rPr>
        <w:t xml:space="preserve">3. Москвин, С. Н. Управление проектами в сфере </w:t>
      </w:r>
      <w:proofErr w:type="gramStart"/>
      <w:r w:rsidRPr="00835FE4">
        <w:rPr>
          <w:rFonts w:ascii="Times New Roman" w:hAnsi="Times New Roman"/>
          <w:bCs/>
          <w:sz w:val="24"/>
          <w:szCs w:val="24"/>
          <w:lang w:eastAsia="ru-RU"/>
        </w:rPr>
        <w:t>образования :</w:t>
      </w:r>
      <w:proofErr w:type="gramEnd"/>
      <w:r w:rsidRPr="00835FE4">
        <w:rPr>
          <w:rFonts w:ascii="Times New Roman" w:hAnsi="Times New Roman"/>
          <w:bCs/>
          <w:sz w:val="24"/>
          <w:szCs w:val="24"/>
          <w:lang w:eastAsia="ru-RU"/>
        </w:rPr>
        <w:t xml:space="preserve"> учебное пособие / С. Н. Москвин. – </w:t>
      </w:r>
      <w:proofErr w:type="gramStart"/>
      <w:r w:rsidRPr="00835FE4">
        <w:rPr>
          <w:rFonts w:ascii="Times New Roman" w:hAnsi="Times New Roman"/>
          <w:bCs/>
          <w:sz w:val="24"/>
          <w:szCs w:val="24"/>
          <w:lang w:eastAsia="ru-RU"/>
        </w:rPr>
        <w:t>Москва :</w:t>
      </w:r>
      <w:proofErr w:type="gramEnd"/>
      <w:r w:rsidRPr="00835FE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835FE4">
        <w:rPr>
          <w:rFonts w:ascii="Times New Roman" w:hAnsi="Times New Roman"/>
          <w:bCs/>
          <w:sz w:val="24"/>
          <w:szCs w:val="24"/>
          <w:lang w:eastAsia="ru-RU"/>
        </w:rPr>
        <w:t>Юрайт</w:t>
      </w:r>
      <w:proofErr w:type="spellEnd"/>
      <w:r w:rsidRPr="00835FE4">
        <w:rPr>
          <w:rFonts w:ascii="Times New Roman" w:hAnsi="Times New Roman"/>
          <w:bCs/>
          <w:sz w:val="24"/>
          <w:szCs w:val="24"/>
          <w:lang w:eastAsia="ru-RU"/>
        </w:rPr>
        <w:t xml:space="preserve">, 2019. – 139 с. – ISBN 978-5-534-11817-9. – </w:t>
      </w:r>
      <w:proofErr w:type="gramStart"/>
      <w:r w:rsidRPr="00835FE4">
        <w:rPr>
          <w:rFonts w:ascii="Times New Roman" w:hAnsi="Times New Roman"/>
          <w:bCs/>
          <w:sz w:val="24"/>
          <w:szCs w:val="24"/>
          <w:lang w:eastAsia="ru-RU"/>
        </w:rPr>
        <w:t>Текст :</w:t>
      </w:r>
      <w:proofErr w:type="gramEnd"/>
      <w:r w:rsidRPr="00835FE4">
        <w:rPr>
          <w:rFonts w:ascii="Times New Roman" w:hAnsi="Times New Roman"/>
          <w:bCs/>
          <w:sz w:val="24"/>
          <w:szCs w:val="24"/>
          <w:lang w:eastAsia="ru-RU"/>
        </w:rPr>
        <w:t xml:space="preserve"> непосредственный.</w:t>
      </w:r>
    </w:p>
    <w:p w:rsidR="008F6BC9" w:rsidRPr="008F6BC9" w:rsidRDefault="008F6BC9" w:rsidP="008F6BC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4</w:t>
      </w:r>
      <w:r w:rsidRPr="008F6BC9">
        <w:rPr>
          <w:rFonts w:ascii="Times New Roman" w:hAnsi="Times New Roman"/>
          <w:bCs/>
          <w:sz w:val="24"/>
          <w:szCs w:val="24"/>
          <w:lang w:eastAsia="ru-RU"/>
        </w:rPr>
        <w:t xml:space="preserve">. Панфилова, А. П. Культура речи и деловое </w:t>
      </w:r>
      <w:proofErr w:type="gramStart"/>
      <w:r w:rsidRPr="008F6BC9">
        <w:rPr>
          <w:rFonts w:ascii="Times New Roman" w:hAnsi="Times New Roman"/>
          <w:bCs/>
          <w:sz w:val="24"/>
          <w:szCs w:val="24"/>
          <w:lang w:eastAsia="ru-RU"/>
        </w:rPr>
        <w:t>общение :</w:t>
      </w:r>
      <w:proofErr w:type="gramEnd"/>
      <w:r w:rsidRPr="008F6BC9">
        <w:rPr>
          <w:rFonts w:ascii="Times New Roman" w:hAnsi="Times New Roman"/>
          <w:bCs/>
          <w:sz w:val="24"/>
          <w:szCs w:val="24"/>
          <w:lang w:eastAsia="ru-RU"/>
        </w:rPr>
        <w:t xml:space="preserve"> учебник и практикум : в 2 ч. / А. П. Панфилова. - Москва: </w:t>
      </w:r>
      <w:proofErr w:type="spellStart"/>
      <w:r w:rsidRPr="008F6BC9">
        <w:rPr>
          <w:rFonts w:ascii="Times New Roman" w:hAnsi="Times New Roman"/>
          <w:bCs/>
          <w:sz w:val="24"/>
          <w:szCs w:val="24"/>
          <w:lang w:eastAsia="ru-RU"/>
        </w:rPr>
        <w:t>Юрайт</w:t>
      </w:r>
      <w:proofErr w:type="spellEnd"/>
      <w:r w:rsidRPr="008F6BC9">
        <w:rPr>
          <w:rFonts w:ascii="Times New Roman" w:hAnsi="Times New Roman"/>
          <w:bCs/>
          <w:sz w:val="24"/>
          <w:szCs w:val="24"/>
          <w:lang w:eastAsia="ru-RU"/>
        </w:rPr>
        <w:t xml:space="preserve">, 2016.– 258 с. - Ч. 2. – ISBN 978-5-9916-8421-7. – </w:t>
      </w:r>
      <w:proofErr w:type="gramStart"/>
      <w:r w:rsidRPr="008F6BC9">
        <w:rPr>
          <w:rFonts w:ascii="Times New Roman" w:hAnsi="Times New Roman"/>
          <w:bCs/>
          <w:sz w:val="24"/>
          <w:szCs w:val="24"/>
          <w:lang w:eastAsia="ru-RU"/>
        </w:rPr>
        <w:t>Текст :</w:t>
      </w:r>
      <w:proofErr w:type="gramEnd"/>
      <w:r w:rsidRPr="008F6BC9">
        <w:rPr>
          <w:rFonts w:ascii="Times New Roman" w:hAnsi="Times New Roman"/>
          <w:bCs/>
          <w:sz w:val="24"/>
          <w:szCs w:val="24"/>
          <w:lang w:eastAsia="ru-RU"/>
        </w:rPr>
        <w:t xml:space="preserve"> непосредственный. </w:t>
      </w:r>
    </w:p>
    <w:p w:rsidR="008F6BC9" w:rsidRPr="008F6BC9" w:rsidRDefault="008F6BC9" w:rsidP="008F6BC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5.</w:t>
      </w:r>
      <w:r w:rsidRPr="008F6BC9">
        <w:rPr>
          <w:rFonts w:ascii="Times New Roman" w:hAnsi="Times New Roman"/>
          <w:bCs/>
          <w:sz w:val="24"/>
          <w:szCs w:val="24"/>
          <w:lang w:eastAsia="ru-RU"/>
        </w:rPr>
        <w:t xml:space="preserve"> Правовое обеспечение профессиональной деятельности: учебное пособие / под ред. А. Я. К</w:t>
      </w:r>
      <w:r>
        <w:rPr>
          <w:rFonts w:ascii="Times New Roman" w:hAnsi="Times New Roman"/>
          <w:bCs/>
          <w:sz w:val="24"/>
          <w:szCs w:val="24"/>
          <w:lang w:eastAsia="ru-RU"/>
        </w:rPr>
        <w:t>а</w:t>
      </w:r>
      <w:r w:rsidRPr="008F6BC9">
        <w:rPr>
          <w:rFonts w:ascii="Times New Roman" w:hAnsi="Times New Roman"/>
          <w:bCs/>
          <w:sz w:val="24"/>
          <w:szCs w:val="24"/>
          <w:lang w:eastAsia="ru-RU"/>
        </w:rPr>
        <w:t xml:space="preserve">пустина. – 2-е изд., перераб. и доп. – </w:t>
      </w:r>
      <w:proofErr w:type="gramStart"/>
      <w:r w:rsidRPr="008F6BC9">
        <w:rPr>
          <w:rFonts w:ascii="Times New Roman" w:hAnsi="Times New Roman"/>
          <w:bCs/>
          <w:sz w:val="24"/>
          <w:szCs w:val="24"/>
          <w:lang w:eastAsia="ru-RU"/>
        </w:rPr>
        <w:t>Москва :</w:t>
      </w:r>
      <w:proofErr w:type="gramEnd"/>
      <w:r w:rsidRPr="008F6BC9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8F6BC9">
        <w:rPr>
          <w:rFonts w:ascii="Times New Roman" w:hAnsi="Times New Roman"/>
          <w:bCs/>
          <w:sz w:val="24"/>
          <w:szCs w:val="24"/>
          <w:lang w:eastAsia="ru-RU"/>
        </w:rPr>
        <w:t>Юрайт</w:t>
      </w:r>
      <w:proofErr w:type="spellEnd"/>
      <w:r w:rsidRPr="008F6BC9">
        <w:rPr>
          <w:rFonts w:ascii="Times New Roman" w:hAnsi="Times New Roman"/>
          <w:bCs/>
          <w:sz w:val="24"/>
          <w:szCs w:val="24"/>
          <w:lang w:eastAsia="ru-RU"/>
        </w:rPr>
        <w:t xml:space="preserve">, 2016. – 382 с. – ISBN 978-5-534-02770-9. – </w:t>
      </w:r>
      <w:proofErr w:type="gramStart"/>
      <w:r w:rsidRPr="008F6BC9">
        <w:rPr>
          <w:rFonts w:ascii="Times New Roman" w:hAnsi="Times New Roman"/>
          <w:bCs/>
          <w:sz w:val="24"/>
          <w:szCs w:val="24"/>
          <w:lang w:eastAsia="ru-RU"/>
        </w:rPr>
        <w:t>Текст :</w:t>
      </w:r>
      <w:proofErr w:type="gramEnd"/>
      <w:r w:rsidRPr="008F6BC9">
        <w:rPr>
          <w:rFonts w:ascii="Times New Roman" w:hAnsi="Times New Roman"/>
          <w:bCs/>
          <w:sz w:val="24"/>
          <w:szCs w:val="24"/>
          <w:lang w:eastAsia="ru-RU"/>
        </w:rPr>
        <w:t xml:space="preserve"> непосредственный.</w:t>
      </w:r>
    </w:p>
    <w:p w:rsidR="00485310" w:rsidRPr="0036161E" w:rsidRDefault="008F6BC9" w:rsidP="0048531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Иентернет</w:t>
      </w:r>
      <w:proofErr w:type="spellEnd"/>
      <w:r>
        <w:rPr>
          <w:rFonts w:ascii="Times New Roman" w:hAnsi="Times New Roman"/>
          <w:b/>
          <w:sz w:val="24"/>
          <w:szCs w:val="24"/>
          <w:lang w:eastAsia="ru-RU"/>
        </w:rPr>
        <w:t>-ресурсы</w:t>
      </w:r>
      <w:r w:rsidR="00485310" w:rsidRPr="0036161E">
        <w:rPr>
          <w:rFonts w:ascii="Times New Roman" w:hAnsi="Times New Roman"/>
          <w:b/>
          <w:sz w:val="24"/>
          <w:szCs w:val="24"/>
          <w:lang w:eastAsia="ru-RU"/>
        </w:rPr>
        <w:t>:</w:t>
      </w:r>
    </w:p>
    <w:p w:rsidR="00485310" w:rsidRPr="00835FE4" w:rsidRDefault="00485310" w:rsidP="004853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35FE4">
        <w:rPr>
          <w:rFonts w:ascii="Times New Roman" w:hAnsi="Times New Roman"/>
          <w:sz w:val="24"/>
          <w:szCs w:val="24"/>
          <w:lang w:eastAsia="ru-RU"/>
        </w:rPr>
        <w:t xml:space="preserve">1. Чернова, О.А. Делопроизводство и режим секретности: учебник /О. А. Чернова. — </w:t>
      </w:r>
      <w:proofErr w:type="gramStart"/>
      <w:r w:rsidRPr="00835FE4">
        <w:rPr>
          <w:rFonts w:ascii="Times New Roman" w:hAnsi="Times New Roman"/>
          <w:sz w:val="24"/>
          <w:szCs w:val="24"/>
          <w:lang w:eastAsia="ru-RU"/>
        </w:rPr>
        <w:t>Москва :</w:t>
      </w:r>
      <w:proofErr w:type="gramEnd"/>
      <w:r w:rsidRPr="00835FE4">
        <w:rPr>
          <w:rFonts w:ascii="Times New Roman" w:hAnsi="Times New Roman"/>
          <w:sz w:val="24"/>
          <w:szCs w:val="24"/>
          <w:lang w:eastAsia="ru-RU"/>
        </w:rPr>
        <w:t xml:space="preserve"> КноРус, 2021. — 241 с. — ISBN 978-5-406-01694-7. — URL: https://book.ru/book/938763 </w:t>
      </w:r>
      <w:r w:rsidRPr="00835FE4">
        <w:rPr>
          <w:rFonts w:ascii="Times New Roman" w:hAnsi="Times New Roman"/>
          <w:sz w:val="24"/>
          <w:szCs w:val="24"/>
          <w:lang w:eastAsia="ru-RU"/>
        </w:rPr>
        <w:lastRenderedPageBreak/>
        <w:t xml:space="preserve">(дата обращения: 01.09.2021). — </w:t>
      </w:r>
      <w:proofErr w:type="gramStart"/>
      <w:r w:rsidRPr="00835FE4">
        <w:rPr>
          <w:rFonts w:ascii="Times New Roman" w:hAnsi="Times New Roman"/>
          <w:sz w:val="24"/>
          <w:szCs w:val="24"/>
          <w:lang w:eastAsia="ru-RU"/>
        </w:rPr>
        <w:t>Текст :</w:t>
      </w:r>
      <w:proofErr w:type="gramEnd"/>
      <w:r w:rsidRPr="00835FE4">
        <w:rPr>
          <w:rFonts w:ascii="Times New Roman" w:hAnsi="Times New Roman"/>
          <w:sz w:val="24"/>
          <w:szCs w:val="24"/>
          <w:lang w:eastAsia="ru-RU"/>
        </w:rPr>
        <w:t xml:space="preserve"> электронный.</w:t>
      </w:r>
    </w:p>
    <w:p w:rsidR="00485310" w:rsidRPr="00835FE4" w:rsidRDefault="00485310" w:rsidP="004853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35FE4">
        <w:rPr>
          <w:rFonts w:ascii="Times New Roman" w:hAnsi="Times New Roman"/>
          <w:sz w:val="24"/>
          <w:szCs w:val="24"/>
          <w:lang w:eastAsia="ru-RU"/>
        </w:rPr>
        <w:t xml:space="preserve">2. Андреева, В.И. Делопроизводство: организация и </w:t>
      </w:r>
      <w:proofErr w:type="gramStart"/>
      <w:r w:rsidRPr="00835FE4">
        <w:rPr>
          <w:rFonts w:ascii="Times New Roman" w:hAnsi="Times New Roman"/>
          <w:sz w:val="24"/>
          <w:szCs w:val="24"/>
          <w:lang w:eastAsia="ru-RU"/>
        </w:rPr>
        <w:t>ведение :</w:t>
      </w:r>
      <w:proofErr w:type="gramEnd"/>
      <w:r w:rsidRPr="00835FE4">
        <w:rPr>
          <w:rFonts w:ascii="Times New Roman" w:hAnsi="Times New Roman"/>
          <w:sz w:val="24"/>
          <w:szCs w:val="24"/>
          <w:lang w:eastAsia="ru-RU"/>
        </w:rPr>
        <w:t xml:space="preserve"> учебно-практическое пособие / В. И. Андреева. — </w:t>
      </w:r>
      <w:proofErr w:type="gramStart"/>
      <w:r w:rsidRPr="00835FE4">
        <w:rPr>
          <w:rFonts w:ascii="Times New Roman" w:hAnsi="Times New Roman"/>
          <w:sz w:val="24"/>
          <w:szCs w:val="24"/>
          <w:lang w:eastAsia="ru-RU"/>
        </w:rPr>
        <w:t>Москва :</w:t>
      </w:r>
      <w:proofErr w:type="gramEnd"/>
      <w:r w:rsidRPr="00835FE4">
        <w:rPr>
          <w:rFonts w:ascii="Times New Roman" w:hAnsi="Times New Roman"/>
          <w:sz w:val="24"/>
          <w:szCs w:val="24"/>
          <w:lang w:eastAsia="ru-RU"/>
        </w:rPr>
        <w:t xml:space="preserve"> КноРус, 2020. — 294 с. — ISBN 978-5-406-00580-4. — URL: https://book.ru/book/934225 (дата обращения: 01.09.2021). — </w:t>
      </w:r>
      <w:proofErr w:type="gramStart"/>
      <w:r w:rsidRPr="00835FE4">
        <w:rPr>
          <w:rFonts w:ascii="Times New Roman" w:hAnsi="Times New Roman"/>
          <w:sz w:val="24"/>
          <w:szCs w:val="24"/>
          <w:lang w:eastAsia="ru-RU"/>
        </w:rPr>
        <w:t>Текст :</w:t>
      </w:r>
      <w:proofErr w:type="gramEnd"/>
      <w:r w:rsidRPr="00835FE4">
        <w:rPr>
          <w:rFonts w:ascii="Times New Roman" w:hAnsi="Times New Roman"/>
          <w:sz w:val="24"/>
          <w:szCs w:val="24"/>
          <w:lang w:eastAsia="ru-RU"/>
        </w:rPr>
        <w:t xml:space="preserve"> электронный.</w:t>
      </w:r>
    </w:p>
    <w:p w:rsidR="00485310" w:rsidRPr="00835FE4" w:rsidRDefault="00485310" w:rsidP="004853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 </w:t>
      </w:r>
      <w:r w:rsidRPr="00835FE4">
        <w:rPr>
          <w:rFonts w:ascii="Times New Roman" w:hAnsi="Times New Roman"/>
          <w:sz w:val="24"/>
          <w:szCs w:val="24"/>
          <w:lang w:eastAsia="ru-RU"/>
        </w:rPr>
        <w:t xml:space="preserve"> Профессиональная этика и психология делового </w:t>
      </w:r>
      <w:proofErr w:type="gramStart"/>
      <w:r w:rsidRPr="00835FE4">
        <w:rPr>
          <w:rFonts w:ascii="Times New Roman" w:hAnsi="Times New Roman"/>
          <w:sz w:val="24"/>
          <w:szCs w:val="24"/>
          <w:lang w:eastAsia="ru-RU"/>
        </w:rPr>
        <w:t>общения :</w:t>
      </w:r>
      <w:proofErr w:type="gramEnd"/>
      <w:r w:rsidRPr="00835FE4">
        <w:rPr>
          <w:rFonts w:ascii="Times New Roman" w:hAnsi="Times New Roman"/>
          <w:sz w:val="24"/>
          <w:szCs w:val="24"/>
          <w:lang w:eastAsia="ru-RU"/>
        </w:rPr>
        <w:t xml:space="preserve"> учебник / А. М. Руденко, под ред. С. И. Самыгин. — </w:t>
      </w:r>
      <w:proofErr w:type="gramStart"/>
      <w:r w:rsidRPr="00835FE4">
        <w:rPr>
          <w:rFonts w:ascii="Times New Roman" w:hAnsi="Times New Roman"/>
          <w:sz w:val="24"/>
          <w:szCs w:val="24"/>
          <w:lang w:eastAsia="ru-RU"/>
        </w:rPr>
        <w:t>Москва :</w:t>
      </w:r>
      <w:proofErr w:type="gramEnd"/>
      <w:r w:rsidRPr="00835FE4">
        <w:rPr>
          <w:rFonts w:ascii="Times New Roman" w:hAnsi="Times New Roman"/>
          <w:sz w:val="24"/>
          <w:szCs w:val="24"/>
          <w:lang w:eastAsia="ru-RU"/>
        </w:rPr>
        <w:t xml:space="preserve"> КноРус, 2021. — 232 с. — ISBN 978-5-406-01698-5. — URL: https://book.ru/book/938764 (дата обращения: 01.09.2021). — </w:t>
      </w:r>
      <w:proofErr w:type="gramStart"/>
      <w:r w:rsidRPr="00835FE4">
        <w:rPr>
          <w:rFonts w:ascii="Times New Roman" w:hAnsi="Times New Roman"/>
          <w:sz w:val="24"/>
          <w:szCs w:val="24"/>
          <w:lang w:eastAsia="ru-RU"/>
        </w:rPr>
        <w:t>Текст :</w:t>
      </w:r>
      <w:proofErr w:type="gramEnd"/>
      <w:r w:rsidRPr="00835FE4">
        <w:rPr>
          <w:rFonts w:ascii="Times New Roman" w:hAnsi="Times New Roman"/>
          <w:sz w:val="24"/>
          <w:szCs w:val="24"/>
          <w:lang w:eastAsia="ru-RU"/>
        </w:rPr>
        <w:t xml:space="preserve"> электронный.</w:t>
      </w:r>
    </w:p>
    <w:p w:rsidR="00485310" w:rsidRDefault="00485310" w:rsidP="004853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35FE4">
        <w:rPr>
          <w:rFonts w:ascii="Times New Roman" w:hAnsi="Times New Roman"/>
          <w:sz w:val="24"/>
          <w:szCs w:val="24"/>
          <w:lang w:eastAsia="ru-RU"/>
        </w:rPr>
        <w:t xml:space="preserve">4. Киселев, В.В. Психология и этика профессиональной </w:t>
      </w:r>
      <w:proofErr w:type="gramStart"/>
      <w:r w:rsidRPr="00835FE4">
        <w:rPr>
          <w:rFonts w:ascii="Times New Roman" w:hAnsi="Times New Roman"/>
          <w:sz w:val="24"/>
          <w:szCs w:val="24"/>
          <w:lang w:eastAsia="ru-RU"/>
        </w:rPr>
        <w:t>деятельности :</w:t>
      </w:r>
      <w:proofErr w:type="gramEnd"/>
      <w:r w:rsidRPr="00835FE4">
        <w:rPr>
          <w:rFonts w:ascii="Times New Roman" w:hAnsi="Times New Roman"/>
          <w:sz w:val="24"/>
          <w:szCs w:val="24"/>
          <w:lang w:eastAsia="ru-RU"/>
        </w:rPr>
        <w:t xml:space="preserve"> учебник /В. В. Киселев. — </w:t>
      </w:r>
      <w:proofErr w:type="gramStart"/>
      <w:r w:rsidRPr="00835FE4">
        <w:rPr>
          <w:rFonts w:ascii="Times New Roman" w:hAnsi="Times New Roman"/>
          <w:sz w:val="24"/>
          <w:szCs w:val="24"/>
          <w:lang w:eastAsia="ru-RU"/>
        </w:rPr>
        <w:t>Москва :</w:t>
      </w:r>
      <w:proofErr w:type="gramEnd"/>
      <w:r w:rsidRPr="00835FE4">
        <w:rPr>
          <w:rFonts w:ascii="Times New Roman" w:hAnsi="Times New Roman"/>
          <w:sz w:val="24"/>
          <w:szCs w:val="24"/>
          <w:lang w:eastAsia="ru-RU"/>
        </w:rPr>
        <w:t xml:space="preserve"> КноРус, 2021. — 213 с. — ISBN 978-5-406-06086-5. — URL: https://book.ru/book/938645 (дата обращения: 01.09.2021). — </w:t>
      </w:r>
      <w:proofErr w:type="gramStart"/>
      <w:r w:rsidRPr="00835FE4">
        <w:rPr>
          <w:rFonts w:ascii="Times New Roman" w:hAnsi="Times New Roman"/>
          <w:sz w:val="24"/>
          <w:szCs w:val="24"/>
          <w:lang w:eastAsia="ru-RU"/>
        </w:rPr>
        <w:t>Текст :</w:t>
      </w:r>
      <w:proofErr w:type="gramEnd"/>
      <w:r w:rsidRPr="00835FE4">
        <w:rPr>
          <w:rFonts w:ascii="Times New Roman" w:hAnsi="Times New Roman"/>
          <w:sz w:val="24"/>
          <w:szCs w:val="24"/>
          <w:lang w:eastAsia="ru-RU"/>
        </w:rPr>
        <w:t xml:space="preserve"> электронный.</w:t>
      </w:r>
    </w:p>
    <w:p w:rsidR="00C941EE" w:rsidRPr="005D15CB" w:rsidRDefault="00C941EE" w:rsidP="005D19C7">
      <w:pPr>
        <w:spacing w:after="0" w:line="240" w:lineRule="auto"/>
        <w:contextualSpacing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EF1589" w:rsidRPr="00BD1D08" w:rsidRDefault="00BD1D08" w:rsidP="008F6BC9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4.</w:t>
      </w:r>
      <w:r w:rsidR="00E971DA" w:rsidRPr="00BD1D08">
        <w:rPr>
          <w:rFonts w:ascii="Times New Roman" w:hAnsi="Times New Roman"/>
          <w:b/>
          <w:sz w:val="24"/>
          <w:szCs w:val="24"/>
        </w:rPr>
        <w:t>КОНТРОЛЬ И ОЦЕНКА РЕЗУЛЬ</w:t>
      </w:r>
      <w:r w:rsidR="008674DF" w:rsidRPr="00BD1D08">
        <w:rPr>
          <w:rFonts w:ascii="Times New Roman" w:hAnsi="Times New Roman"/>
          <w:b/>
          <w:sz w:val="24"/>
          <w:szCs w:val="24"/>
        </w:rPr>
        <w:t>ТАТОВ ОСВОЕНИЯ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0"/>
        <w:gridCol w:w="2672"/>
        <w:gridCol w:w="1727"/>
      </w:tblGrid>
      <w:tr w:rsidR="00E971DA" w:rsidRPr="005D15CB" w:rsidTr="0036161E">
        <w:trPr>
          <w:jc w:val="center"/>
        </w:trPr>
        <w:tc>
          <w:tcPr>
            <w:tcW w:w="2718" w:type="pct"/>
          </w:tcPr>
          <w:p w:rsidR="00E971DA" w:rsidRPr="005D15CB" w:rsidRDefault="00E971DA" w:rsidP="005D15C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386" w:type="pct"/>
          </w:tcPr>
          <w:p w:rsidR="00E971DA" w:rsidRPr="005D15CB" w:rsidRDefault="00E971DA" w:rsidP="005D15C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896" w:type="pct"/>
          </w:tcPr>
          <w:p w:rsidR="00E971DA" w:rsidRPr="005D15CB" w:rsidRDefault="00E971DA" w:rsidP="005D15C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Cs/>
                <w:sz w:val="24"/>
                <w:szCs w:val="24"/>
              </w:rPr>
              <w:t>Методы оценки</w:t>
            </w:r>
          </w:p>
        </w:tc>
      </w:tr>
      <w:tr w:rsidR="00E971DA" w:rsidRPr="005D15CB" w:rsidTr="0036161E">
        <w:trPr>
          <w:jc w:val="center"/>
        </w:trPr>
        <w:tc>
          <w:tcPr>
            <w:tcW w:w="2718" w:type="pct"/>
          </w:tcPr>
          <w:p w:rsidR="00E971DA" w:rsidRPr="005D15CB" w:rsidRDefault="00E971DA" w:rsidP="008F6BC9">
            <w:pPr>
              <w:tabs>
                <w:tab w:val="left" w:pos="31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:rsidR="00E971DA" w:rsidRPr="005D15CB" w:rsidRDefault="007C427B" w:rsidP="008F6BC9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314"/>
                <w:tab w:val="left" w:pos="851"/>
              </w:tabs>
              <w:spacing w:after="0" w:line="240" w:lineRule="auto"/>
              <w:ind w:left="0" w:firstLine="3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6161E" w:rsidRPr="007431E0">
              <w:rPr>
                <w:rFonts w:ascii="Times New Roman" w:eastAsia="Times New Roman" w:hAnsi="Times New Roman"/>
                <w:color w:val="231E20"/>
                <w:sz w:val="24"/>
                <w:szCs w:val="24"/>
              </w:rPr>
              <w:t>понятия: проблема, позиция, проект, проектирование, исследование, конструирование, планирование, технология, ресурс проекта, риски проекта, техносфера, гипотеза, предмет и объект исследования, метод исследования, экспертное знание;</w:t>
            </w:r>
          </w:p>
        </w:tc>
        <w:tc>
          <w:tcPr>
            <w:tcW w:w="1386" w:type="pct"/>
          </w:tcPr>
          <w:p w:rsidR="00E971DA" w:rsidRPr="005D15CB" w:rsidRDefault="00E971DA" w:rsidP="008F6BC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Cs/>
                <w:sz w:val="24"/>
                <w:szCs w:val="24"/>
              </w:rPr>
              <w:t>Полнота продемонстрированных знаний и умение применять их при выполнении практических, самостоятельных работ</w:t>
            </w:r>
          </w:p>
        </w:tc>
        <w:tc>
          <w:tcPr>
            <w:tcW w:w="896" w:type="pct"/>
          </w:tcPr>
          <w:p w:rsidR="00E971DA" w:rsidRPr="005D15CB" w:rsidRDefault="00E971DA" w:rsidP="008F6BC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Cs/>
                <w:sz w:val="24"/>
                <w:szCs w:val="24"/>
              </w:rPr>
              <w:t>Проведение устных опросов, письменных контрольных работ, тестирования</w:t>
            </w:r>
          </w:p>
        </w:tc>
      </w:tr>
      <w:tr w:rsidR="00E971DA" w:rsidRPr="005D15CB" w:rsidTr="0036161E">
        <w:trPr>
          <w:trHeight w:val="699"/>
          <w:jc w:val="center"/>
        </w:trPr>
        <w:tc>
          <w:tcPr>
            <w:tcW w:w="2718" w:type="pct"/>
          </w:tcPr>
          <w:p w:rsidR="00C941EE" w:rsidRPr="00C941EE" w:rsidRDefault="00E971DA" w:rsidP="008F6BC9">
            <w:pPr>
              <w:shd w:val="clear" w:color="auto" w:fill="FFFFFF"/>
              <w:tabs>
                <w:tab w:val="left" w:pos="314"/>
                <w:tab w:val="left" w:pos="851"/>
              </w:tabs>
              <w:spacing w:after="0" w:line="240" w:lineRule="auto"/>
              <w:ind w:left="3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36161E" w:rsidRDefault="0036161E" w:rsidP="008F6BC9">
            <w:pPr>
              <w:widowControl w:val="0"/>
              <w:numPr>
                <w:ilvl w:val="0"/>
                <w:numId w:val="21"/>
              </w:numPr>
              <w:tabs>
                <w:tab w:val="left" w:pos="179"/>
              </w:tabs>
              <w:spacing w:after="40" w:line="254" w:lineRule="auto"/>
              <w:ind w:left="0" w:firstLine="0"/>
              <w:jc w:val="both"/>
              <w:rPr>
                <w:rFonts w:ascii="Times New Roman" w:eastAsia="Times New Roman" w:hAnsi="Times New Roman"/>
                <w:color w:val="231E20"/>
                <w:sz w:val="24"/>
                <w:szCs w:val="24"/>
              </w:rPr>
            </w:pPr>
            <w:r w:rsidRPr="007431E0">
              <w:rPr>
                <w:rFonts w:ascii="Times New Roman" w:eastAsia="Times New Roman" w:hAnsi="Times New Roman"/>
                <w:color w:val="231E20"/>
                <w:sz w:val="24"/>
                <w:szCs w:val="24"/>
              </w:rPr>
              <w:t>раскрывать этапы цикла проекта;</w:t>
            </w:r>
          </w:p>
          <w:p w:rsidR="0036161E" w:rsidRPr="007431E0" w:rsidRDefault="0036161E" w:rsidP="008F6BC9">
            <w:pPr>
              <w:widowControl w:val="0"/>
              <w:numPr>
                <w:ilvl w:val="0"/>
                <w:numId w:val="21"/>
              </w:numPr>
              <w:tabs>
                <w:tab w:val="left" w:pos="179"/>
              </w:tabs>
              <w:spacing w:after="40" w:line="254" w:lineRule="auto"/>
              <w:ind w:left="0" w:firstLine="0"/>
              <w:jc w:val="both"/>
              <w:rPr>
                <w:rFonts w:ascii="Times New Roman" w:eastAsia="Times New Roman" w:hAnsi="Times New Roman"/>
                <w:color w:val="231E20"/>
                <w:sz w:val="24"/>
                <w:szCs w:val="24"/>
              </w:rPr>
            </w:pPr>
            <w:r w:rsidRPr="007431E0">
              <w:rPr>
                <w:rFonts w:ascii="Times New Roman" w:eastAsia="Times New Roman" w:hAnsi="Times New Roman"/>
                <w:color w:val="231E20"/>
                <w:sz w:val="24"/>
                <w:szCs w:val="24"/>
              </w:rPr>
              <w:t xml:space="preserve">самостоятельно применять приобретённые знания в проектной деятельности при решении различных задач с использованием знаний одного или нескольких учебных предметов или предметных областей; </w:t>
            </w:r>
          </w:p>
          <w:p w:rsidR="0036161E" w:rsidRPr="007431E0" w:rsidRDefault="0036161E" w:rsidP="008F6BC9">
            <w:pPr>
              <w:widowControl w:val="0"/>
              <w:numPr>
                <w:ilvl w:val="0"/>
                <w:numId w:val="21"/>
              </w:numPr>
              <w:tabs>
                <w:tab w:val="left" w:pos="179"/>
              </w:tabs>
              <w:spacing w:after="40" w:line="254" w:lineRule="auto"/>
              <w:ind w:left="0" w:firstLine="0"/>
              <w:jc w:val="both"/>
              <w:rPr>
                <w:rFonts w:ascii="Times New Roman" w:eastAsia="Times New Roman" w:hAnsi="Times New Roman"/>
                <w:color w:val="231E20"/>
                <w:sz w:val="24"/>
                <w:szCs w:val="24"/>
              </w:rPr>
            </w:pPr>
            <w:r w:rsidRPr="007431E0">
              <w:rPr>
                <w:rFonts w:ascii="Times New Roman" w:eastAsia="Times New Roman" w:hAnsi="Times New Roman"/>
                <w:color w:val="231E20"/>
                <w:sz w:val="24"/>
                <w:szCs w:val="24"/>
              </w:rPr>
              <w:t>владеть методами поиска, анализа и использования научной информации;</w:t>
            </w:r>
          </w:p>
          <w:p w:rsidR="00E971DA" w:rsidRPr="0036161E" w:rsidRDefault="0036161E" w:rsidP="008F6BC9">
            <w:pPr>
              <w:widowControl w:val="0"/>
              <w:numPr>
                <w:ilvl w:val="0"/>
                <w:numId w:val="21"/>
              </w:numPr>
              <w:tabs>
                <w:tab w:val="left" w:pos="179"/>
              </w:tabs>
              <w:spacing w:after="40" w:line="254" w:lineRule="auto"/>
              <w:ind w:left="0" w:firstLine="0"/>
              <w:jc w:val="both"/>
              <w:rPr>
                <w:rFonts w:ascii="Times New Roman" w:eastAsia="Times New Roman" w:hAnsi="Times New Roman"/>
                <w:color w:val="231E20"/>
                <w:sz w:val="24"/>
                <w:szCs w:val="24"/>
              </w:rPr>
            </w:pPr>
            <w:r w:rsidRPr="007431E0">
              <w:rPr>
                <w:rFonts w:ascii="Times New Roman" w:eastAsia="Times New Roman" w:hAnsi="Times New Roman"/>
                <w:color w:val="231E20"/>
                <w:sz w:val="24"/>
                <w:szCs w:val="24"/>
              </w:rPr>
              <w:t>публично излагать результаты проектной работы.</w:t>
            </w:r>
          </w:p>
        </w:tc>
        <w:tc>
          <w:tcPr>
            <w:tcW w:w="1386" w:type="pct"/>
          </w:tcPr>
          <w:p w:rsidR="00E971DA" w:rsidRPr="005D15CB" w:rsidRDefault="00E971DA" w:rsidP="008F6BC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работ в соответствии с практическими заданиями</w:t>
            </w:r>
          </w:p>
        </w:tc>
        <w:tc>
          <w:tcPr>
            <w:tcW w:w="896" w:type="pct"/>
          </w:tcPr>
          <w:p w:rsidR="00E971DA" w:rsidRPr="005D15CB" w:rsidRDefault="00E971DA" w:rsidP="008F6BC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Cs/>
                <w:sz w:val="24"/>
                <w:szCs w:val="24"/>
              </w:rPr>
              <w:t>Проверка результатов и хода выполнения практических работ</w:t>
            </w:r>
          </w:p>
        </w:tc>
      </w:tr>
    </w:tbl>
    <w:p w:rsidR="005D15CB" w:rsidRPr="005D15CB" w:rsidRDefault="005D15CB" w:rsidP="00A268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45935" w:rsidRPr="00045935" w:rsidRDefault="00045935" w:rsidP="008872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45935">
        <w:rPr>
          <w:rFonts w:ascii="Times New Roman" w:eastAsia="Times New Roman" w:hAnsi="Times New Roman"/>
          <w:sz w:val="24"/>
          <w:szCs w:val="24"/>
        </w:rPr>
        <w:t xml:space="preserve">Формы и методы контроля и оценки результатов </w:t>
      </w:r>
      <w:proofErr w:type="gramStart"/>
      <w:r w:rsidRPr="00045935">
        <w:rPr>
          <w:rFonts w:ascii="Times New Roman" w:eastAsia="Times New Roman" w:hAnsi="Times New Roman"/>
          <w:sz w:val="24"/>
          <w:szCs w:val="24"/>
        </w:rPr>
        <w:t>обучения  позволяют</w:t>
      </w:r>
      <w:proofErr w:type="gramEnd"/>
      <w:r w:rsidRPr="00045935">
        <w:rPr>
          <w:rFonts w:ascii="Times New Roman" w:eastAsia="Times New Roman" w:hAnsi="Times New Roman"/>
          <w:sz w:val="24"/>
          <w:szCs w:val="24"/>
        </w:rPr>
        <w:t xml:space="preserve"> проверять у обучающихся развитие </w:t>
      </w:r>
      <w:r w:rsidR="00A268DE">
        <w:rPr>
          <w:rFonts w:ascii="Times New Roman" w:eastAsia="Times New Roman" w:hAnsi="Times New Roman"/>
          <w:sz w:val="24"/>
          <w:szCs w:val="24"/>
        </w:rPr>
        <w:t>универсальных</w:t>
      </w:r>
      <w:r w:rsidRPr="00045935">
        <w:rPr>
          <w:rFonts w:ascii="Times New Roman" w:eastAsia="Times New Roman" w:hAnsi="Times New Roman"/>
          <w:sz w:val="24"/>
          <w:szCs w:val="24"/>
        </w:rPr>
        <w:t xml:space="preserve"> компетенций и </w:t>
      </w:r>
      <w:r w:rsidR="008872C0">
        <w:rPr>
          <w:rFonts w:ascii="Times New Roman" w:eastAsia="Times New Roman" w:hAnsi="Times New Roman"/>
          <w:sz w:val="24"/>
          <w:szCs w:val="24"/>
        </w:rPr>
        <w:t>личностных результатов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2"/>
        <w:gridCol w:w="3393"/>
        <w:gridCol w:w="3179"/>
      </w:tblGrid>
      <w:tr w:rsidR="00045935" w:rsidRPr="00045935" w:rsidTr="008872C0">
        <w:trPr>
          <w:trHeight w:val="637"/>
        </w:trPr>
        <w:tc>
          <w:tcPr>
            <w:tcW w:w="1665" w:type="pct"/>
            <w:shd w:val="clear" w:color="auto" w:fill="auto"/>
            <w:vAlign w:val="center"/>
          </w:tcPr>
          <w:p w:rsidR="00045935" w:rsidRPr="00045935" w:rsidRDefault="00045935" w:rsidP="005D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Результаты </w:t>
            </w:r>
          </w:p>
          <w:p w:rsidR="00045935" w:rsidRPr="00045935" w:rsidRDefault="00045935" w:rsidP="00677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21" w:type="pct"/>
            <w:shd w:val="clear" w:color="auto" w:fill="auto"/>
            <w:vAlign w:val="center"/>
          </w:tcPr>
          <w:p w:rsidR="00045935" w:rsidRPr="00045935" w:rsidRDefault="00045935" w:rsidP="005D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Основные показатели результатов </w:t>
            </w:r>
          </w:p>
          <w:p w:rsidR="00045935" w:rsidRPr="00045935" w:rsidRDefault="00045935" w:rsidP="005D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>подготовки</w:t>
            </w:r>
          </w:p>
        </w:tc>
        <w:tc>
          <w:tcPr>
            <w:tcW w:w="1613" w:type="pct"/>
            <w:shd w:val="clear" w:color="auto" w:fill="auto"/>
            <w:vAlign w:val="center"/>
          </w:tcPr>
          <w:p w:rsidR="00045935" w:rsidRPr="00045935" w:rsidRDefault="00045935" w:rsidP="005D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045935" w:rsidRPr="00045935" w:rsidTr="008872C0">
        <w:trPr>
          <w:trHeight w:val="540"/>
        </w:trPr>
        <w:tc>
          <w:tcPr>
            <w:tcW w:w="1665" w:type="pct"/>
            <w:shd w:val="clear" w:color="auto" w:fill="auto"/>
          </w:tcPr>
          <w:p w:rsidR="00045935" w:rsidRPr="00045935" w:rsidRDefault="006773B2" w:rsidP="006773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Решать задачи и проблемные ситуации применительно к профессиональным и социальным контекстам</w:t>
            </w:r>
          </w:p>
        </w:tc>
        <w:tc>
          <w:tcPr>
            <w:tcW w:w="1721" w:type="pct"/>
            <w:shd w:val="clear" w:color="auto" w:fill="auto"/>
          </w:tcPr>
          <w:p w:rsidR="00045935" w:rsidRPr="00A268DE" w:rsidRDefault="00202563" w:rsidP="00202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51567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451567">
              <w:rPr>
                <w:rFonts w:ascii="Times New Roman" w:hAnsi="Times New Roman"/>
                <w:sz w:val="24"/>
                <w:szCs w:val="24"/>
              </w:rPr>
              <w:t>способность применять биологические и экологическ</w:t>
            </w:r>
            <w:r>
              <w:rPr>
                <w:rFonts w:ascii="Times New Roman" w:hAnsi="Times New Roman"/>
                <w:sz w:val="24"/>
                <w:szCs w:val="24"/>
              </w:rPr>
              <w:t>ие знания для анализа конкретных</w:t>
            </w:r>
            <w:r w:rsidRPr="00451567">
              <w:rPr>
                <w:rFonts w:ascii="Times New Roman" w:hAnsi="Times New Roman"/>
                <w:sz w:val="24"/>
                <w:szCs w:val="24"/>
              </w:rPr>
              <w:t xml:space="preserve"> проблем</w:t>
            </w: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613" w:type="pct"/>
            <w:shd w:val="clear" w:color="auto" w:fill="auto"/>
          </w:tcPr>
          <w:p w:rsidR="00045935" w:rsidRPr="00045935" w:rsidRDefault="00045935" w:rsidP="005D15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>- экспертное наблюдение и оценка на практически</w:t>
            </w:r>
            <w:r w:rsidR="00A268DE">
              <w:rPr>
                <w:rFonts w:ascii="Times New Roman" w:eastAsia="Times New Roman" w:hAnsi="Times New Roman"/>
                <w:bCs/>
                <w:sz w:val="24"/>
                <w:szCs w:val="24"/>
              </w:rPr>
              <w:t>х</w:t>
            </w: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занятиях</w:t>
            </w:r>
          </w:p>
        </w:tc>
      </w:tr>
      <w:tr w:rsidR="00045935" w:rsidRPr="00045935" w:rsidTr="008872C0">
        <w:trPr>
          <w:trHeight w:val="340"/>
        </w:trPr>
        <w:tc>
          <w:tcPr>
            <w:tcW w:w="1665" w:type="pct"/>
            <w:shd w:val="clear" w:color="auto" w:fill="auto"/>
          </w:tcPr>
          <w:p w:rsidR="00045935" w:rsidRPr="00045935" w:rsidRDefault="006773B2" w:rsidP="006773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1721" w:type="pct"/>
            <w:shd w:val="clear" w:color="auto" w:fill="auto"/>
          </w:tcPr>
          <w:p w:rsidR="00202563" w:rsidRPr="00FA7F9E" w:rsidRDefault="00202563" w:rsidP="0020256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7F9E">
              <w:rPr>
                <w:rFonts w:ascii="Times New Roman" w:hAnsi="Times New Roman"/>
                <w:bCs/>
                <w:sz w:val="24"/>
                <w:szCs w:val="24"/>
              </w:rPr>
              <w:t>- обоснованность постановки цели, выбора и применения методов и способов решения профессиональных задач;</w:t>
            </w:r>
          </w:p>
          <w:p w:rsidR="00045935" w:rsidRPr="00045935" w:rsidRDefault="00045935" w:rsidP="00202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демонстрация способности принимать решения в </w:t>
            </w: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 xml:space="preserve">стандартных и нестандартных ситуациях и нести за них </w:t>
            </w: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ответственность</w:t>
            </w:r>
          </w:p>
        </w:tc>
        <w:tc>
          <w:tcPr>
            <w:tcW w:w="1613" w:type="pct"/>
            <w:shd w:val="clear" w:color="auto" w:fill="auto"/>
          </w:tcPr>
          <w:p w:rsidR="00045935" w:rsidRPr="00045935" w:rsidRDefault="00045935" w:rsidP="005D15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- экспертное наблюдение и оценка на практических   занятиях</w:t>
            </w:r>
          </w:p>
        </w:tc>
      </w:tr>
      <w:tr w:rsidR="00045935" w:rsidRPr="00045935" w:rsidTr="008872C0">
        <w:trPr>
          <w:trHeight w:val="520"/>
        </w:trPr>
        <w:tc>
          <w:tcPr>
            <w:tcW w:w="1665" w:type="pct"/>
            <w:shd w:val="clear" w:color="auto" w:fill="auto"/>
          </w:tcPr>
          <w:p w:rsidR="00045935" w:rsidRPr="00045935" w:rsidRDefault="00045935" w:rsidP="006773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>Осуществлять поиск</w:t>
            </w:r>
            <w:r w:rsidR="006773B2">
              <w:rPr>
                <w:rFonts w:ascii="Times New Roman" w:eastAsia="Times New Roman" w:hAnsi="Times New Roman"/>
                <w:sz w:val="24"/>
                <w:szCs w:val="24"/>
              </w:rPr>
              <w:t xml:space="preserve">, анализ и интерпретацию информации, необходимой для выполнения задач профессиональной деятельности </w:t>
            </w: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pct"/>
            <w:shd w:val="clear" w:color="auto" w:fill="auto"/>
          </w:tcPr>
          <w:p w:rsidR="00045935" w:rsidRPr="00045935" w:rsidRDefault="00045935" w:rsidP="005D15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нахождение и использование информации </w:t>
            </w: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>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1613" w:type="pct"/>
            <w:shd w:val="clear" w:color="auto" w:fill="auto"/>
          </w:tcPr>
          <w:p w:rsidR="00045935" w:rsidRPr="00045935" w:rsidRDefault="00045935" w:rsidP="005D15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highlight w:val="yellow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>- экспертное наблюдение и оценка на практических   занятиях</w:t>
            </w:r>
          </w:p>
        </w:tc>
      </w:tr>
      <w:tr w:rsidR="00045935" w:rsidRPr="00045935" w:rsidTr="008872C0">
        <w:trPr>
          <w:trHeight w:val="520"/>
        </w:trPr>
        <w:tc>
          <w:tcPr>
            <w:tcW w:w="1665" w:type="pct"/>
            <w:shd w:val="clear" w:color="auto" w:fill="auto"/>
          </w:tcPr>
          <w:p w:rsidR="00045935" w:rsidRPr="00045935" w:rsidRDefault="006773B2" w:rsidP="006773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Использовать информационные</w:t>
            </w:r>
            <w:r w:rsidR="00045935" w:rsidRPr="00045935">
              <w:rPr>
                <w:rFonts w:ascii="Times New Roman" w:eastAsia="Times New Roman" w:hAnsi="Times New Roman"/>
                <w:sz w:val="24"/>
                <w:szCs w:val="24"/>
              </w:rPr>
              <w:t xml:space="preserve"> технологии в профессиональной деятельности</w:t>
            </w:r>
          </w:p>
        </w:tc>
        <w:tc>
          <w:tcPr>
            <w:tcW w:w="1721" w:type="pct"/>
            <w:shd w:val="clear" w:color="auto" w:fill="auto"/>
          </w:tcPr>
          <w:p w:rsidR="00045935" w:rsidRPr="00045935" w:rsidRDefault="00045935" w:rsidP="005D15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демонстрация умений использовать </w:t>
            </w: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>информационно-коммуникационные технологии в профессиональной деятельности</w:t>
            </w:r>
          </w:p>
        </w:tc>
        <w:tc>
          <w:tcPr>
            <w:tcW w:w="1613" w:type="pct"/>
            <w:shd w:val="clear" w:color="auto" w:fill="auto"/>
          </w:tcPr>
          <w:p w:rsidR="00045935" w:rsidRPr="00045935" w:rsidRDefault="00045935" w:rsidP="005D15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highlight w:val="yellow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>- экспертное наблюдение и оценка на практических   занятиях</w:t>
            </w:r>
          </w:p>
        </w:tc>
      </w:tr>
      <w:tr w:rsidR="00045935" w:rsidRPr="00045935" w:rsidTr="008872C0">
        <w:trPr>
          <w:trHeight w:val="520"/>
        </w:trPr>
        <w:tc>
          <w:tcPr>
            <w:tcW w:w="1665" w:type="pct"/>
            <w:shd w:val="clear" w:color="auto" w:fill="auto"/>
          </w:tcPr>
          <w:p w:rsidR="00045935" w:rsidRPr="00045935" w:rsidRDefault="00045935" w:rsidP="006773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 xml:space="preserve">Работать в коллективе и в команде, эффективно </w:t>
            </w:r>
            <w:r w:rsidR="006773B2">
              <w:rPr>
                <w:rFonts w:ascii="Times New Roman" w:eastAsia="Times New Roman" w:hAnsi="Times New Roman"/>
                <w:sz w:val="24"/>
                <w:szCs w:val="24"/>
              </w:rPr>
              <w:t xml:space="preserve">взаимодействовать </w:t>
            </w: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>с коллегами, руководством</w:t>
            </w:r>
          </w:p>
        </w:tc>
        <w:tc>
          <w:tcPr>
            <w:tcW w:w="1721" w:type="pct"/>
            <w:shd w:val="clear" w:color="auto" w:fill="auto"/>
          </w:tcPr>
          <w:p w:rsidR="00045935" w:rsidRPr="00045935" w:rsidRDefault="00045935" w:rsidP="005D15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>- взаимодействие с обучающимися, преподавателями   в ходе обучения</w:t>
            </w:r>
          </w:p>
        </w:tc>
        <w:tc>
          <w:tcPr>
            <w:tcW w:w="1613" w:type="pct"/>
            <w:shd w:val="clear" w:color="auto" w:fill="auto"/>
          </w:tcPr>
          <w:p w:rsidR="00045935" w:rsidRPr="00045935" w:rsidRDefault="00045935" w:rsidP="005D15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highlight w:val="yellow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экспертное наблюдение и оценка работы в малых группах на теоретических </w:t>
            </w:r>
            <w:proofErr w:type="gramStart"/>
            <w:r w:rsidR="00A268DE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практических</w:t>
            </w:r>
            <w:proofErr w:type="gramEnd"/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занятиях</w:t>
            </w:r>
          </w:p>
        </w:tc>
      </w:tr>
    </w:tbl>
    <w:p w:rsidR="00E971DA" w:rsidRDefault="00E971DA" w:rsidP="005D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lang w:eastAsia="ru-RU"/>
        </w:rPr>
      </w:pPr>
    </w:p>
    <w:tbl>
      <w:tblPr>
        <w:tblStyle w:val="10"/>
        <w:tblW w:w="5000" w:type="pct"/>
        <w:tblLook w:val="04A0" w:firstRow="1" w:lastRow="0" w:firstColumn="1" w:lastColumn="0" w:noHBand="0" w:noVBand="1"/>
      </w:tblPr>
      <w:tblGrid>
        <w:gridCol w:w="3582"/>
        <w:gridCol w:w="3138"/>
        <w:gridCol w:w="3134"/>
      </w:tblGrid>
      <w:tr w:rsidR="008872C0" w:rsidRPr="008872C0" w:rsidTr="00C2741C">
        <w:tc>
          <w:tcPr>
            <w:tcW w:w="1818" w:type="pct"/>
          </w:tcPr>
          <w:p w:rsidR="008872C0" w:rsidRPr="008872C0" w:rsidRDefault="008872C0" w:rsidP="008872C0">
            <w:pPr>
              <w:spacing w:after="160" w:line="259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72C0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</w:tc>
        <w:tc>
          <w:tcPr>
            <w:tcW w:w="1592" w:type="pct"/>
          </w:tcPr>
          <w:p w:rsidR="008872C0" w:rsidRPr="008872C0" w:rsidRDefault="008872C0" w:rsidP="008872C0">
            <w:pPr>
              <w:spacing w:after="160" w:line="259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72C0">
              <w:rPr>
                <w:rFonts w:ascii="Times New Roman" w:hAnsi="Times New Roman"/>
                <w:b/>
                <w:bCs/>
                <w:sz w:val="24"/>
                <w:szCs w:val="24"/>
              </w:rPr>
              <w:t>Умения</w:t>
            </w:r>
          </w:p>
        </w:tc>
        <w:tc>
          <w:tcPr>
            <w:tcW w:w="1590" w:type="pct"/>
          </w:tcPr>
          <w:p w:rsidR="008872C0" w:rsidRPr="008872C0" w:rsidRDefault="008872C0" w:rsidP="008872C0">
            <w:pPr>
              <w:spacing w:after="160" w:line="259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72C0">
              <w:rPr>
                <w:rFonts w:ascii="Times New Roman" w:hAnsi="Times New Roman"/>
                <w:b/>
                <w:bCs/>
                <w:sz w:val="24"/>
                <w:szCs w:val="24"/>
              </w:rPr>
              <w:t>Знания</w:t>
            </w:r>
          </w:p>
        </w:tc>
      </w:tr>
      <w:tr w:rsidR="008872C0" w:rsidRPr="008872C0" w:rsidTr="00C2741C">
        <w:tc>
          <w:tcPr>
            <w:tcW w:w="18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872C0" w:rsidRPr="008872C0" w:rsidRDefault="008872C0" w:rsidP="008872C0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8872C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1.</w:t>
            </w:r>
            <w:r w:rsidRPr="008872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Осознающий себя гражданином и защитником великой страны</w:t>
            </w:r>
          </w:p>
        </w:tc>
        <w:tc>
          <w:tcPr>
            <w:tcW w:w="1592" w:type="pct"/>
          </w:tcPr>
          <w:p w:rsidR="008872C0" w:rsidRPr="008872C0" w:rsidRDefault="008872C0" w:rsidP="008872C0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­ Соблюдать свои права и обязанности перед обществом;</w:t>
            </w:r>
          </w:p>
          <w:p w:rsidR="008872C0" w:rsidRPr="008872C0" w:rsidRDefault="008872C0" w:rsidP="008872C0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­ Проявлять чувство собственного достоинства;</w:t>
            </w:r>
          </w:p>
          <w:p w:rsidR="008872C0" w:rsidRPr="008872C0" w:rsidRDefault="008872C0" w:rsidP="008872C0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­ Уважать историю своей Родины;</w:t>
            </w:r>
          </w:p>
          <w:p w:rsidR="008872C0" w:rsidRPr="008872C0" w:rsidRDefault="008872C0" w:rsidP="008872C0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­ Отстаивать честь и достоинство;</w:t>
            </w:r>
          </w:p>
          <w:p w:rsidR="008872C0" w:rsidRPr="008872C0" w:rsidRDefault="008872C0" w:rsidP="008872C0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­Уважать людей любых национальностей, живущих в нашей стране;</w:t>
            </w:r>
          </w:p>
          <w:p w:rsidR="008872C0" w:rsidRPr="008872C0" w:rsidRDefault="008872C0" w:rsidP="008872C0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­ Защищать интересы своей Родины;</w:t>
            </w:r>
          </w:p>
          <w:p w:rsidR="008872C0" w:rsidRPr="008872C0" w:rsidRDefault="008872C0" w:rsidP="008872C0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­ Проявлять гражданскую позицию и ответственность.</w:t>
            </w:r>
          </w:p>
        </w:tc>
        <w:tc>
          <w:tcPr>
            <w:tcW w:w="1590" w:type="pct"/>
          </w:tcPr>
          <w:p w:rsidR="008872C0" w:rsidRPr="008872C0" w:rsidRDefault="008872C0" w:rsidP="008872C0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­ Сущность понятий патриотизм и гражданственность</w:t>
            </w:r>
          </w:p>
        </w:tc>
      </w:tr>
      <w:tr w:rsidR="008872C0" w:rsidRPr="008872C0" w:rsidTr="00C2741C">
        <w:tc>
          <w:tcPr>
            <w:tcW w:w="18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872C0" w:rsidRPr="008872C0" w:rsidRDefault="008872C0" w:rsidP="008872C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72C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2.</w:t>
            </w:r>
            <w:r w:rsidRPr="008872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</w:t>
            </w:r>
            <w:r w:rsidRPr="008872C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общественных организаций</w:t>
            </w:r>
          </w:p>
        </w:tc>
        <w:tc>
          <w:tcPr>
            <w:tcW w:w="1592" w:type="pct"/>
          </w:tcPr>
          <w:p w:rsidR="008872C0" w:rsidRPr="008872C0" w:rsidRDefault="008872C0" w:rsidP="008872C0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lastRenderedPageBreak/>
              <w:t>­Демонстрировать приверженность принципам честности, порядочности, открытости.</w:t>
            </w:r>
          </w:p>
        </w:tc>
        <w:tc>
          <w:tcPr>
            <w:tcW w:w="1590" w:type="pct"/>
          </w:tcPr>
          <w:p w:rsidR="008872C0" w:rsidRPr="008872C0" w:rsidRDefault="008872C0" w:rsidP="008872C0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­Принципы честности, порядочности, открытости;</w:t>
            </w:r>
          </w:p>
          <w:p w:rsidR="008872C0" w:rsidRPr="008872C0" w:rsidRDefault="008872C0" w:rsidP="008872C0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­Систему ценностных ориентиров человека.</w:t>
            </w:r>
          </w:p>
        </w:tc>
      </w:tr>
      <w:tr w:rsidR="008872C0" w:rsidRPr="008872C0" w:rsidTr="00C2741C">
        <w:tc>
          <w:tcPr>
            <w:tcW w:w="18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872C0" w:rsidRPr="008872C0" w:rsidRDefault="008872C0" w:rsidP="008872C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72C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3.</w:t>
            </w:r>
            <w:r w:rsidRPr="008872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592" w:type="pct"/>
          </w:tcPr>
          <w:p w:rsidR="008872C0" w:rsidRPr="008872C0" w:rsidRDefault="008872C0" w:rsidP="008872C0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­Соблюдать нормы правопорядка;</w:t>
            </w:r>
          </w:p>
          <w:p w:rsidR="008872C0" w:rsidRPr="008872C0" w:rsidRDefault="008872C0" w:rsidP="008872C0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­Демонстрировать неприятие к асоциальному поведению;</w:t>
            </w:r>
          </w:p>
          <w:p w:rsidR="008872C0" w:rsidRPr="008872C0" w:rsidRDefault="008872C0" w:rsidP="008872C0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­Предупреждать социально опасное поведение;</w:t>
            </w:r>
          </w:p>
          <w:p w:rsidR="008872C0" w:rsidRPr="008872C0" w:rsidRDefault="008872C0" w:rsidP="008872C0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­Демонстрировать навыки межличностного делового общения.</w:t>
            </w:r>
          </w:p>
        </w:tc>
        <w:tc>
          <w:tcPr>
            <w:tcW w:w="1590" w:type="pct"/>
          </w:tcPr>
          <w:p w:rsidR="008872C0" w:rsidRPr="008872C0" w:rsidRDefault="008872C0" w:rsidP="008872C0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­Нормы правопорядка;</w:t>
            </w:r>
          </w:p>
          <w:p w:rsidR="008872C0" w:rsidRPr="008872C0" w:rsidRDefault="008872C0" w:rsidP="008872C0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­Идеалы гражданского общества;</w:t>
            </w:r>
          </w:p>
          <w:p w:rsidR="008872C0" w:rsidRPr="008872C0" w:rsidRDefault="008872C0" w:rsidP="008872C0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­Права и свободы граждан России.</w:t>
            </w:r>
          </w:p>
        </w:tc>
      </w:tr>
      <w:tr w:rsidR="008872C0" w:rsidRPr="008872C0" w:rsidTr="00C2741C">
        <w:tc>
          <w:tcPr>
            <w:tcW w:w="18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872C0" w:rsidRPr="008872C0" w:rsidRDefault="008872C0" w:rsidP="008872C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72C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4.</w:t>
            </w:r>
            <w:r w:rsidRPr="008872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592" w:type="pct"/>
            <w:shd w:val="clear" w:color="auto" w:fill="auto"/>
          </w:tcPr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-Уважать труд других людей;</w:t>
            </w:r>
          </w:p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-Осознавать ценность своего труда;</w:t>
            </w:r>
          </w:p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-Проявлять трудовую активности;</w:t>
            </w:r>
          </w:p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-Оценивать собственное продвижение, личностное и профессиональное развитие;</w:t>
            </w:r>
          </w:p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-Участвовать в конкурсах профессионального мастерства и в командных проектах.</w:t>
            </w:r>
          </w:p>
        </w:tc>
        <w:tc>
          <w:tcPr>
            <w:tcW w:w="1590" w:type="pct"/>
            <w:shd w:val="clear" w:color="auto" w:fill="auto"/>
          </w:tcPr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color w:val="1D1D1B"/>
                <w:sz w:val="24"/>
                <w:szCs w:val="24"/>
                <w:shd w:val="clear" w:color="auto" w:fill="FFFFFF"/>
              </w:rPr>
              <w:t>-Ценность труда в современном мире;</w:t>
            </w:r>
          </w:p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-Роль труда в экономике;</w:t>
            </w:r>
          </w:p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-Трудовые правоотношения;</w:t>
            </w:r>
          </w:p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color w:val="1D1D1B"/>
                <w:sz w:val="24"/>
                <w:szCs w:val="24"/>
                <w:shd w:val="clear" w:color="auto" w:fill="FFFFFF"/>
              </w:rPr>
              <w:t>-Нормы трудового права;</w:t>
            </w:r>
          </w:p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color w:val="1D1D1B"/>
                <w:sz w:val="24"/>
                <w:szCs w:val="24"/>
                <w:shd w:val="clear" w:color="auto" w:fill="FFFFFF"/>
              </w:rPr>
              <w:t>-Обязанности и права работника и работодателя.</w:t>
            </w:r>
          </w:p>
        </w:tc>
      </w:tr>
      <w:tr w:rsidR="008872C0" w:rsidRPr="008872C0" w:rsidTr="00C2741C">
        <w:tc>
          <w:tcPr>
            <w:tcW w:w="18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872C0" w:rsidRPr="008872C0" w:rsidRDefault="008872C0" w:rsidP="008872C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72C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5.</w:t>
            </w:r>
            <w:r w:rsidRPr="008872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592" w:type="pct"/>
            <w:shd w:val="clear" w:color="auto" w:fill="auto"/>
          </w:tcPr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Принимать традиционные ценности многонационального народа.</w:t>
            </w:r>
          </w:p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pct"/>
            <w:shd w:val="clear" w:color="auto" w:fill="auto"/>
          </w:tcPr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-Историю России;</w:t>
            </w:r>
          </w:p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-Историю малой Родины;</w:t>
            </w:r>
          </w:p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-Традиционные ценности многонационального народа России.</w:t>
            </w:r>
          </w:p>
        </w:tc>
      </w:tr>
      <w:tr w:rsidR="008872C0" w:rsidRPr="008872C0" w:rsidTr="00C2741C">
        <w:tc>
          <w:tcPr>
            <w:tcW w:w="18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872C0" w:rsidRPr="008872C0" w:rsidRDefault="008872C0" w:rsidP="008872C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72C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6.</w:t>
            </w:r>
            <w:r w:rsidRPr="008872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592" w:type="pct"/>
            <w:shd w:val="clear" w:color="auto" w:fill="auto"/>
          </w:tcPr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-Участвовать в волонтерском движении;</w:t>
            </w:r>
          </w:p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-Оказывать поддержку людям, невольно оказавшимся в трудной или безвыходной ситуации;</w:t>
            </w:r>
          </w:p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-Поддерживать добровольческие инициативы по поддержки инвалидов и престарелых граждан.</w:t>
            </w:r>
          </w:p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ind w:left="28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pct"/>
            <w:shd w:val="clear" w:color="auto" w:fill="auto"/>
          </w:tcPr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-Понятие добровольческая деятельность, волонтерство;</w:t>
            </w:r>
          </w:p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-Формы выражения гражданской и человеческой позиции, связанные с желанием помогать другим людям, невольно оказавшимся в трудной или безвыходной ситуации;</w:t>
            </w:r>
          </w:p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 xml:space="preserve">-Социально-правовые нормы и виды социальной </w:t>
            </w:r>
            <w:r w:rsidRPr="008872C0">
              <w:rPr>
                <w:rFonts w:ascii="Times New Roman" w:hAnsi="Times New Roman"/>
                <w:sz w:val="24"/>
                <w:szCs w:val="24"/>
              </w:rPr>
              <w:lastRenderedPageBreak/>
              <w:t>поддержки и помощи.</w:t>
            </w:r>
          </w:p>
        </w:tc>
      </w:tr>
      <w:tr w:rsidR="008872C0" w:rsidRPr="008872C0" w:rsidTr="00C2741C">
        <w:tc>
          <w:tcPr>
            <w:tcW w:w="18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872C0" w:rsidRPr="008872C0" w:rsidRDefault="008872C0" w:rsidP="008872C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72C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ЛР 7.</w:t>
            </w:r>
            <w:r w:rsidRPr="008872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592" w:type="pct"/>
            <w:shd w:val="clear" w:color="auto" w:fill="auto"/>
          </w:tcPr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-Проявлять мировоззренческие установки на готовность молодых людей к работе на благо Отечества.</w:t>
            </w:r>
          </w:p>
        </w:tc>
        <w:tc>
          <w:tcPr>
            <w:tcW w:w="1590" w:type="pct"/>
            <w:shd w:val="clear" w:color="auto" w:fill="auto"/>
          </w:tcPr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-Личностные ценности;</w:t>
            </w:r>
          </w:p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-Нормы морали;</w:t>
            </w:r>
          </w:p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-Систему ценностных ориентиров человека;</w:t>
            </w:r>
          </w:p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-Виды общественной деятельности.</w:t>
            </w:r>
          </w:p>
        </w:tc>
      </w:tr>
      <w:tr w:rsidR="008872C0" w:rsidRPr="008872C0" w:rsidTr="00C2741C">
        <w:tc>
          <w:tcPr>
            <w:tcW w:w="18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872C0" w:rsidRPr="008872C0" w:rsidRDefault="008872C0" w:rsidP="008872C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72C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8.</w:t>
            </w:r>
            <w:r w:rsidRPr="008872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592" w:type="pct"/>
            <w:shd w:val="clear" w:color="auto" w:fill="auto"/>
          </w:tcPr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-Взаимодействовать с людьми самого разного статуса, этнической, религиозной принадлежности и в многообразных обстоятельствах.</w:t>
            </w:r>
          </w:p>
        </w:tc>
        <w:tc>
          <w:tcPr>
            <w:tcW w:w="1590" w:type="pct"/>
            <w:shd w:val="clear" w:color="auto" w:fill="auto"/>
          </w:tcPr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-Культурные традиции и ценности многонационального российского государства;</w:t>
            </w:r>
          </w:p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-Систему ценностных ориентиров человека.</w:t>
            </w:r>
          </w:p>
        </w:tc>
      </w:tr>
      <w:tr w:rsidR="008872C0" w:rsidRPr="008872C0" w:rsidTr="00C2741C">
        <w:tc>
          <w:tcPr>
            <w:tcW w:w="18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872C0" w:rsidRPr="008872C0" w:rsidRDefault="008872C0" w:rsidP="008872C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72C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9.</w:t>
            </w:r>
            <w:r w:rsidRPr="008872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592" w:type="pct"/>
            <w:shd w:val="clear" w:color="auto" w:fill="auto"/>
          </w:tcPr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-Демонстрировать навыки здорового образа жизни и высокий уровень культуры здоровья обучающихся;</w:t>
            </w:r>
          </w:p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-Заботиться о своем здоровье и здоровье окружающих.</w:t>
            </w:r>
          </w:p>
        </w:tc>
        <w:tc>
          <w:tcPr>
            <w:tcW w:w="1590" w:type="pct"/>
            <w:shd w:val="clear" w:color="auto" w:fill="auto"/>
          </w:tcPr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-Принципы здорового образа жизни;</w:t>
            </w:r>
          </w:p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-Уровни здорового образа жизни;</w:t>
            </w:r>
          </w:p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-Виды физической активности;</w:t>
            </w:r>
          </w:p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-Способы профилактики заболеваний.</w:t>
            </w:r>
          </w:p>
        </w:tc>
      </w:tr>
      <w:tr w:rsidR="008872C0" w:rsidRPr="008872C0" w:rsidTr="00C2741C">
        <w:tc>
          <w:tcPr>
            <w:tcW w:w="18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872C0" w:rsidRPr="008872C0" w:rsidRDefault="008872C0" w:rsidP="008872C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72C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10.</w:t>
            </w:r>
            <w:r w:rsidRPr="008872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592" w:type="pct"/>
            <w:shd w:val="clear" w:color="auto" w:fill="auto"/>
          </w:tcPr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- Проявлять экологическую культуру, бережно относиться к родной земле, природным богатствам России и мира;</w:t>
            </w:r>
          </w:p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- Демонстрировать умения и навыки разумного природопользования, нетерпимого отношения к действиям, приносящим вред экологии;</w:t>
            </w:r>
          </w:p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-Ценить красоту природы и стремится прилагать усилия по ее сохранению.</w:t>
            </w:r>
          </w:p>
        </w:tc>
        <w:tc>
          <w:tcPr>
            <w:tcW w:w="1590" w:type="pct"/>
            <w:shd w:val="clear" w:color="auto" w:fill="auto"/>
          </w:tcPr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-Приоритетные направления защиты окружающей среды;</w:t>
            </w:r>
          </w:p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-Инструменты цифровой безопасности;</w:t>
            </w:r>
          </w:p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-Меры защиты конфиденциальности, целостности и доступности информации от вирусных атак и несанкционированного вмешательства.</w:t>
            </w:r>
          </w:p>
        </w:tc>
      </w:tr>
      <w:tr w:rsidR="008872C0" w:rsidRPr="008872C0" w:rsidTr="00C2741C">
        <w:tc>
          <w:tcPr>
            <w:tcW w:w="18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872C0" w:rsidRPr="008872C0" w:rsidRDefault="008872C0" w:rsidP="008872C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72C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11.</w:t>
            </w:r>
            <w:r w:rsidRPr="008872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Проявляющий уважение к эстетическим ценностям, обладающий основами </w:t>
            </w:r>
            <w:r w:rsidRPr="008872C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эстетической культуры</w:t>
            </w:r>
          </w:p>
        </w:tc>
        <w:tc>
          <w:tcPr>
            <w:tcW w:w="1592" w:type="pct"/>
            <w:shd w:val="clear" w:color="auto" w:fill="auto"/>
          </w:tcPr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lastRenderedPageBreak/>
              <w:t>-Уметь видеть прекрасное в окружающем мире и поведении людей;</w:t>
            </w:r>
          </w:p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lastRenderedPageBreak/>
              <w:t>-Проявлять уважение к эстетическим ценностям;</w:t>
            </w:r>
          </w:p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-Демонстрировать навыки межличностного делового общения, социального имиджа.</w:t>
            </w:r>
          </w:p>
        </w:tc>
        <w:tc>
          <w:tcPr>
            <w:tcW w:w="1590" w:type="pct"/>
            <w:shd w:val="clear" w:color="auto" w:fill="auto"/>
          </w:tcPr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lastRenderedPageBreak/>
              <w:t>-Основы эстетической культуры;</w:t>
            </w:r>
          </w:p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-Эстетические ценности.</w:t>
            </w:r>
          </w:p>
        </w:tc>
      </w:tr>
      <w:tr w:rsidR="008872C0" w:rsidRPr="008872C0" w:rsidTr="00C2741C">
        <w:tc>
          <w:tcPr>
            <w:tcW w:w="18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872C0" w:rsidRPr="008872C0" w:rsidRDefault="008872C0" w:rsidP="008872C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72C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12.</w:t>
            </w:r>
            <w:r w:rsidRPr="008872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592" w:type="pct"/>
            <w:shd w:val="clear" w:color="auto" w:fill="auto"/>
          </w:tcPr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-Принимать традиционные семейные ценности;</w:t>
            </w:r>
          </w:p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-Демонстрировать неприятие насилия в семье;</w:t>
            </w:r>
          </w:p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-Проявлять уважение к противоположному полу, старшему и младшему поколению.</w:t>
            </w:r>
          </w:p>
        </w:tc>
        <w:tc>
          <w:tcPr>
            <w:tcW w:w="1590" w:type="pct"/>
            <w:shd w:val="clear" w:color="auto" w:fill="auto"/>
          </w:tcPr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-Традиционные семейные ценности;</w:t>
            </w:r>
          </w:p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-Роль семьи в гражданском обществе;</w:t>
            </w:r>
          </w:p>
          <w:p w:rsidR="008872C0" w:rsidRPr="008872C0" w:rsidRDefault="008872C0" w:rsidP="008872C0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2C0">
              <w:rPr>
                <w:rFonts w:ascii="Times New Roman" w:hAnsi="Times New Roman"/>
                <w:sz w:val="24"/>
                <w:szCs w:val="24"/>
              </w:rPr>
              <w:t>-Права ребенка.</w:t>
            </w:r>
          </w:p>
        </w:tc>
      </w:tr>
    </w:tbl>
    <w:p w:rsidR="008872C0" w:rsidRPr="005D15CB" w:rsidRDefault="008872C0" w:rsidP="008872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lang w:eastAsia="ru-RU"/>
        </w:rPr>
      </w:pPr>
    </w:p>
    <w:sectPr w:rsidR="008872C0" w:rsidRPr="005D15CB" w:rsidSect="009C72B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13D0" w:rsidRDefault="005B13D0">
      <w:r>
        <w:separator/>
      </w:r>
    </w:p>
  </w:endnote>
  <w:endnote w:type="continuationSeparator" w:id="0">
    <w:p w:rsidR="005B13D0" w:rsidRDefault="005B1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409A" w:rsidRDefault="00F56C61" w:rsidP="00DD73F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2409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2409A" w:rsidRDefault="00B2409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409A" w:rsidRDefault="00F56C61" w:rsidP="00DD73F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2409A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85310">
      <w:rPr>
        <w:rStyle w:val="a8"/>
        <w:noProof/>
      </w:rPr>
      <w:t>8</w:t>
    </w:r>
    <w:r>
      <w:rPr>
        <w:rStyle w:val="a8"/>
      </w:rPr>
      <w:fldChar w:fldCharType="end"/>
    </w:r>
  </w:p>
  <w:p w:rsidR="00B2409A" w:rsidRDefault="00B2409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13D0" w:rsidRDefault="005B13D0">
      <w:r>
        <w:separator/>
      </w:r>
    </w:p>
  </w:footnote>
  <w:footnote w:type="continuationSeparator" w:id="0">
    <w:p w:rsidR="005B13D0" w:rsidRDefault="005B13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491C"/>
    <w:multiLevelType w:val="hybridMultilevel"/>
    <w:tmpl w:val="00004D06"/>
    <w:lvl w:ilvl="0" w:tplc="00004DB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6443"/>
    <w:multiLevelType w:val="hybridMultilevel"/>
    <w:tmpl w:val="000066BB"/>
    <w:lvl w:ilvl="0" w:tplc="0000428B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00026A6">
      <w:start w:val="1"/>
      <w:numFmt w:val="bullet"/>
      <w:lvlText w:val="\endash "/>
      <w:lvlJc w:val="left"/>
      <w:pPr>
        <w:tabs>
          <w:tab w:val="num" w:pos="1364"/>
        </w:tabs>
        <w:ind w:left="1364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DA631A"/>
    <w:multiLevelType w:val="multilevel"/>
    <w:tmpl w:val="E1C830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02DF63EF"/>
    <w:multiLevelType w:val="hybridMultilevel"/>
    <w:tmpl w:val="EBC46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8F03C6"/>
    <w:multiLevelType w:val="multilevel"/>
    <w:tmpl w:val="D786A8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6523B0F"/>
    <w:multiLevelType w:val="multilevel"/>
    <w:tmpl w:val="EE3E6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82363C7"/>
    <w:multiLevelType w:val="hybridMultilevel"/>
    <w:tmpl w:val="31BAF68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1E47B7B"/>
    <w:multiLevelType w:val="hybridMultilevel"/>
    <w:tmpl w:val="A636DF3C"/>
    <w:lvl w:ilvl="0" w:tplc="8EFA95C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270F1B90"/>
    <w:multiLevelType w:val="hybridMultilevel"/>
    <w:tmpl w:val="3F343ACC"/>
    <w:lvl w:ilvl="0" w:tplc="04AA4610">
      <w:start w:val="1"/>
      <w:numFmt w:val="decimal"/>
      <w:lvlText w:val="%1)"/>
      <w:lvlJc w:val="left"/>
      <w:pPr>
        <w:ind w:left="163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934F02"/>
    <w:multiLevelType w:val="hybridMultilevel"/>
    <w:tmpl w:val="63089D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C4995"/>
    <w:multiLevelType w:val="hybridMultilevel"/>
    <w:tmpl w:val="B1B2A6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E99270C"/>
    <w:multiLevelType w:val="multilevel"/>
    <w:tmpl w:val="B0204C2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47913F38"/>
    <w:multiLevelType w:val="hybridMultilevel"/>
    <w:tmpl w:val="ED6E5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2B0B70"/>
    <w:multiLevelType w:val="multilevel"/>
    <w:tmpl w:val="B0042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5" w15:restartNumberingAfterBreak="0">
    <w:nsid w:val="525A7E92"/>
    <w:multiLevelType w:val="hybridMultilevel"/>
    <w:tmpl w:val="4B020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2C5464"/>
    <w:multiLevelType w:val="multilevel"/>
    <w:tmpl w:val="B4A6E95A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F4D45A1"/>
    <w:multiLevelType w:val="hybridMultilevel"/>
    <w:tmpl w:val="D020EC52"/>
    <w:lvl w:ilvl="0" w:tplc="08CE0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16A5BAE"/>
    <w:multiLevelType w:val="hybridMultilevel"/>
    <w:tmpl w:val="B0E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2A597D"/>
    <w:multiLevelType w:val="multilevel"/>
    <w:tmpl w:val="AF0C0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025DC"/>
    <w:multiLevelType w:val="hybridMultilevel"/>
    <w:tmpl w:val="69D8E718"/>
    <w:lvl w:ilvl="0" w:tplc="37BED2D0">
      <w:start w:val="1"/>
      <w:numFmt w:val="bullet"/>
      <w:lvlText w:val=""/>
      <w:lvlJc w:val="left"/>
      <w:pPr>
        <w:ind w:left="9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3A2B3C2">
      <w:start w:val="1"/>
      <w:numFmt w:val="bullet"/>
      <w:lvlText w:val="o"/>
      <w:lvlJc w:val="left"/>
      <w:pPr>
        <w:ind w:left="14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DEA1E5E">
      <w:start w:val="1"/>
      <w:numFmt w:val="bullet"/>
      <w:lvlText w:val="▪"/>
      <w:lvlJc w:val="left"/>
      <w:pPr>
        <w:ind w:left="21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C3A8F64">
      <w:start w:val="1"/>
      <w:numFmt w:val="bullet"/>
      <w:lvlText w:val="•"/>
      <w:lvlJc w:val="left"/>
      <w:pPr>
        <w:ind w:left="28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DC8CAFC">
      <w:start w:val="1"/>
      <w:numFmt w:val="bullet"/>
      <w:lvlText w:val="o"/>
      <w:lvlJc w:val="left"/>
      <w:pPr>
        <w:ind w:left="35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FA28A22">
      <w:start w:val="1"/>
      <w:numFmt w:val="bullet"/>
      <w:lvlText w:val="▪"/>
      <w:lvlJc w:val="left"/>
      <w:pPr>
        <w:ind w:left="43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6C0C1F8">
      <w:start w:val="1"/>
      <w:numFmt w:val="bullet"/>
      <w:lvlText w:val="•"/>
      <w:lvlJc w:val="left"/>
      <w:pPr>
        <w:ind w:left="50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E628282E">
      <w:start w:val="1"/>
      <w:numFmt w:val="bullet"/>
      <w:lvlText w:val="o"/>
      <w:lvlJc w:val="left"/>
      <w:pPr>
        <w:ind w:left="57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5D2A610">
      <w:start w:val="1"/>
      <w:numFmt w:val="bullet"/>
      <w:lvlText w:val="▪"/>
      <w:lvlJc w:val="left"/>
      <w:pPr>
        <w:ind w:left="64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2190731"/>
    <w:multiLevelType w:val="multilevel"/>
    <w:tmpl w:val="4E92A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040"/>
        </w:tabs>
        <w:ind w:left="2040" w:hanging="13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400"/>
        </w:tabs>
        <w:ind w:left="2400" w:hanging="13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760"/>
        </w:tabs>
        <w:ind w:left="2760" w:hanging="13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120"/>
        </w:tabs>
        <w:ind w:left="3120" w:hanging="13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480"/>
        </w:tabs>
        <w:ind w:left="3480" w:hanging="132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22" w15:restartNumberingAfterBreak="0">
    <w:nsid w:val="72CB2A6A"/>
    <w:multiLevelType w:val="multilevel"/>
    <w:tmpl w:val="B4DCEFDC"/>
    <w:lvl w:ilvl="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513"/>
        </w:tabs>
        <w:ind w:left="351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4233"/>
        </w:tabs>
        <w:ind w:left="423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673"/>
        </w:tabs>
        <w:ind w:left="567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393"/>
        </w:tabs>
        <w:ind w:left="639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3DA3835"/>
    <w:multiLevelType w:val="multilevel"/>
    <w:tmpl w:val="0310D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21"/>
  </w:num>
  <w:num w:numId="3">
    <w:abstractNumId w:val="3"/>
  </w:num>
  <w:num w:numId="4">
    <w:abstractNumId w:val="17"/>
  </w:num>
  <w:num w:numId="5">
    <w:abstractNumId w:val="0"/>
  </w:num>
  <w:num w:numId="6">
    <w:abstractNumId w:val="8"/>
  </w:num>
  <w:num w:numId="7">
    <w:abstractNumId w:val="12"/>
  </w:num>
  <w:num w:numId="8">
    <w:abstractNumId w:val="14"/>
  </w:num>
  <w:num w:numId="9">
    <w:abstractNumId w:val="5"/>
  </w:num>
  <w:num w:numId="10">
    <w:abstractNumId w:val="18"/>
  </w:num>
  <w:num w:numId="11">
    <w:abstractNumId w:val="1"/>
  </w:num>
  <w:num w:numId="12">
    <w:abstractNumId w:val="2"/>
  </w:num>
  <w:num w:numId="13">
    <w:abstractNumId w:val="6"/>
  </w:num>
  <w:num w:numId="14">
    <w:abstractNumId w:val="23"/>
  </w:num>
  <w:num w:numId="15">
    <w:abstractNumId w:val="19"/>
  </w:num>
  <w:num w:numId="16">
    <w:abstractNumId w:val="22"/>
  </w:num>
  <w:num w:numId="17">
    <w:abstractNumId w:val="7"/>
  </w:num>
  <w:num w:numId="18">
    <w:abstractNumId w:val="20"/>
  </w:num>
  <w:num w:numId="19">
    <w:abstractNumId w:val="16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15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15B3"/>
    <w:rsid w:val="000010E5"/>
    <w:rsid w:val="00013D78"/>
    <w:rsid w:val="00016C69"/>
    <w:rsid w:val="0002156B"/>
    <w:rsid w:val="00031DEC"/>
    <w:rsid w:val="000417F7"/>
    <w:rsid w:val="00045935"/>
    <w:rsid w:val="000558C6"/>
    <w:rsid w:val="00061AB5"/>
    <w:rsid w:val="000768D0"/>
    <w:rsid w:val="00076A1E"/>
    <w:rsid w:val="000802B8"/>
    <w:rsid w:val="00080DA1"/>
    <w:rsid w:val="000840EF"/>
    <w:rsid w:val="00093C1B"/>
    <w:rsid w:val="000942B8"/>
    <w:rsid w:val="000B39AF"/>
    <w:rsid w:val="000B710B"/>
    <w:rsid w:val="000C396A"/>
    <w:rsid w:val="000C65FE"/>
    <w:rsid w:val="000E265F"/>
    <w:rsid w:val="000E3B69"/>
    <w:rsid w:val="000F015E"/>
    <w:rsid w:val="00102396"/>
    <w:rsid w:val="001026BB"/>
    <w:rsid w:val="00124D86"/>
    <w:rsid w:val="001266A1"/>
    <w:rsid w:val="00134AF8"/>
    <w:rsid w:val="001421A7"/>
    <w:rsid w:val="00146549"/>
    <w:rsid w:val="00154265"/>
    <w:rsid w:val="001757C0"/>
    <w:rsid w:val="00175DD7"/>
    <w:rsid w:val="00176136"/>
    <w:rsid w:val="00181CFE"/>
    <w:rsid w:val="001972BE"/>
    <w:rsid w:val="00197E8D"/>
    <w:rsid w:val="001A14AA"/>
    <w:rsid w:val="001A21AE"/>
    <w:rsid w:val="001A5308"/>
    <w:rsid w:val="001A578B"/>
    <w:rsid w:val="001B401D"/>
    <w:rsid w:val="001C446D"/>
    <w:rsid w:val="001D7376"/>
    <w:rsid w:val="001F6D80"/>
    <w:rsid w:val="00202563"/>
    <w:rsid w:val="00207A02"/>
    <w:rsid w:val="00234368"/>
    <w:rsid w:val="00242018"/>
    <w:rsid w:val="00243A70"/>
    <w:rsid w:val="002451C0"/>
    <w:rsid w:val="00256765"/>
    <w:rsid w:val="00264A0D"/>
    <w:rsid w:val="002825A2"/>
    <w:rsid w:val="00284B17"/>
    <w:rsid w:val="002927E4"/>
    <w:rsid w:val="00295E6B"/>
    <w:rsid w:val="002A6B21"/>
    <w:rsid w:val="002D64FE"/>
    <w:rsid w:val="002F1F83"/>
    <w:rsid w:val="002F411D"/>
    <w:rsid w:val="00300E70"/>
    <w:rsid w:val="003027CB"/>
    <w:rsid w:val="00302D64"/>
    <w:rsid w:val="003038F8"/>
    <w:rsid w:val="0031541E"/>
    <w:rsid w:val="003228FA"/>
    <w:rsid w:val="003378AE"/>
    <w:rsid w:val="003451D4"/>
    <w:rsid w:val="0035597A"/>
    <w:rsid w:val="0036161E"/>
    <w:rsid w:val="00362271"/>
    <w:rsid w:val="00362272"/>
    <w:rsid w:val="00381A0D"/>
    <w:rsid w:val="00386029"/>
    <w:rsid w:val="003C4756"/>
    <w:rsid w:val="003D0F4A"/>
    <w:rsid w:val="003D728A"/>
    <w:rsid w:val="003D7FC4"/>
    <w:rsid w:val="003F5506"/>
    <w:rsid w:val="004026D2"/>
    <w:rsid w:val="0041152D"/>
    <w:rsid w:val="00443838"/>
    <w:rsid w:val="00445C7F"/>
    <w:rsid w:val="004502AA"/>
    <w:rsid w:val="00450F20"/>
    <w:rsid w:val="0045196C"/>
    <w:rsid w:val="00453E90"/>
    <w:rsid w:val="00461EA7"/>
    <w:rsid w:val="00464F18"/>
    <w:rsid w:val="00472492"/>
    <w:rsid w:val="00480356"/>
    <w:rsid w:val="00485310"/>
    <w:rsid w:val="00490C8E"/>
    <w:rsid w:val="004967C9"/>
    <w:rsid w:val="004A6A28"/>
    <w:rsid w:val="004B4795"/>
    <w:rsid w:val="004D2BDB"/>
    <w:rsid w:val="004D5682"/>
    <w:rsid w:val="004F4D03"/>
    <w:rsid w:val="00507DF4"/>
    <w:rsid w:val="00511A57"/>
    <w:rsid w:val="00515376"/>
    <w:rsid w:val="00525137"/>
    <w:rsid w:val="00531853"/>
    <w:rsid w:val="00531A46"/>
    <w:rsid w:val="00531F92"/>
    <w:rsid w:val="00537E6F"/>
    <w:rsid w:val="00557EA0"/>
    <w:rsid w:val="005603BA"/>
    <w:rsid w:val="00570769"/>
    <w:rsid w:val="005710D1"/>
    <w:rsid w:val="00574C04"/>
    <w:rsid w:val="00580D4C"/>
    <w:rsid w:val="0058730F"/>
    <w:rsid w:val="005941AC"/>
    <w:rsid w:val="005A0AF9"/>
    <w:rsid w:val="005A30DC"/>
    <w:rsid w:val="005B13D0"/>
    <w:rsid w:val="005B7695"/>
    <w:rsid w:val="005C0D17"/>
    <w:rsid w:val="005D0B6F"/>
    <w:rsid w:val="005D15CB"/>
    <w:rsid w:val="005D19C7"/>
    <w:rsid w:val="005D27AB"/>
    <w:rsid w:val="005D2B50"/>
    <w:rsid w:val="005F4A9B"/>
    <w:rsid w:val="00600410"/>
    <w:rsid w:val="00632EC0"/>
    <w:rsid w:val="0063687B"/>
    <w:rsid w:val="006405DC"/>
    <w:rsid w:val="006421F2"/>
    <w:rsid w:val="006472A6"/>
    <w:rsid w:val="00664739"/>
    <w:rsid w:val="00665FFC"/>
    <w:rsid w:val="006773B2"/>
    <w:rsid w:val="00693C56"/>
    <w:rsid w:val="006A0629"/>
    <w:rsid w:val="006A2E58"/>
    <w:rsid w:val="006B1D23"/>
    <w:rsid w:val="006D0ECC"/>
    <w:rsid w:val="006D6723"/>
    <w:rsid w:val="006E229B"/>
    <w:rsid w:val="006E5048"/>
    <w:rsid w:val="006F4AC2"/>
    <w:rsid w:val="0071252B"/>
    <w:rsid w:val="00712D64"/>
    <w:rsid w:val="007256DD"/>
    <w:rsid w:val="00733741"/>
    <w:rsid w:val="007367D8"/>
    <w:rsid w:val="007431E0"/>
    <w:rsid w:val="0075497D"/>
    <w:rsid w:val="007555E8"/>
    <w:rsid w:val="007579F6"/>
    <w:rsid w:val="007758FE"/>
    <w:rsid w:val="00781ECC"/>
    <w:rsid w:val="00791AB9"/>
    <w:rsid w:val="00792AA5"/>
    <w:rsid w:val="007A44C4"/>
    <w:rsid w:val="007C427B"/>
    <w:rsid w:val="007C5258"/>
    <w:rsid w:val="007D58FE"/>
    <w:rsid w:val="007D743E"/>
    <w:rsid w:val="007E12DD"/>
    <w:rsid w:val="007F031D"/>
    <w:rsid w:val="007F26C9"/>
    <w:rsid w:val="007F6236"/>
    <w:rsid w:val="00804D44"/>
    <w:rsid w:val="0083178E"/>
    <w:rsid w:val="0084070E"/>
    <w:rsid w:val="00844A0D"/>
    <w:rsid w:val="00860045"/>
    <w:rsid w:val="00861498"/>
    <w:rsid w:val="008665F2"/>
    <w:rsid w:val="008674DF"/>
    <w:rsid w:val="00873C27"/>
    <w:rsid w:val="00886C55"/>
    <w:rsid w:val="008872C0"/>
    <w:rsid w:val="008B6499"/>
    <w:rsid w:val="008C66BB"/>
    <w:rsid w:val="008E0070"/>
    <w:rsid w:val="008E03BB"/>
    <w:rsid w:val="008F645C"/>
    <w:rsid w:val="008F6BC9"/>
    <w:rsid w:val="00901B91"/>
    <w:rsid w:val="009337D9"/>
    <w:rsid w:val="00945BF9"/>
    <w:rsid w:val="00951B6B"/>
    <w:rsid w:val="00952FF3"/>
    <w:rsid w:val="009609FA"/>
    <w:rsid w:val="00961F43"/>
    <w:rsid w:val="009629A5"/>
    <w:rsid w:val="00967D59"/>
    <w:rsid w:val="0098246D"/>
    <w:rsid w:val="009845C4"/>
    <w:rsid w:val="00985979"/>
    <w:rsid w:val="00996EBA"/>
    <w:rsid w:val="009B1825"/>
    <w:rsid w:val="009B2BB3"/>
    <w:rsid w:val="009B31DF"/>
    <w:rsid w:val="009C475F"/>
    <w:rsid w:val="009C72B7"/>
    <w:rsid w:val="009D77DA"/>
    <w:rsid w:val="009E4ABF"/>
    <w:rsid w:val="009F2460"/>
    <w:rsid w:val="009F69F1"/>
    <w:rsid w:val="00A11037"/>
    <w:rsid w:val="00A20BC2"/>
    <w:rsid w:val="00A24F9A"/>
    <w:rsid w:val="00A268DE"/>
    <w:rsid w:val="00A33F21"/>
    <w:rsid w:val="00A3666D"/>
    <w:rsid w:val="00A65F68"/>
    <w:rsid w:val="00A70142"/>
    <w:rsid w:val="00A73A9F"/>
    <w:rsid w:val="00A86CD7"/>
    <w:rsid w:val="00A92AFE"/>
    <w:rsid w:val="00AA0961"/>
    <w:rsid w:val="00AB6135"/>
    <w:rsid w:val="00AB7E0F"/>
    <w:rsid w:val="00AC3BF8"/>
    <w:rsid w:val="00AD3A45"/>
    <w:rsid w:val="00AD7D6C"/>
    <w:rsid w:val="00AF1943"/>
    <w:rsid w:val="00AF3280"/>
    <w:rsid w:val="00B039A3"/>
    <w:rsid w:val="00B06267"/>
    <w:rsid w:val="00B116B0"/>
    <w:rsid w:val="00B2409A"/>
    <w:rsid w:val="00B3100E"/>
    <w:rsid w:val="00B422D1"/>
    <w:rsid w:val="00B45ACE"/>
    <w:rsid w:val="00B52A90"/>
    <w:rsid w:val="00B67F2B"/>
    <w:rsid w:val="00B83913"/>
    <w:rsid w:val="00B8438C"/>
    <w:rsid w:val="00B96A0E"/>
    <w:rsid w:val="00BA4553"/>
    <w:rsid w:val="00BB1667"/>
    <w:rsid w:val="00BD1D08"/>
    <w:rsid w:val="00BE792D"/>
    <w:rsid w:val="00BE7FDD"/>
    <w:rsid w:val="00C02460"/>
    <w:rsid w:val="00C04A63"/>
    <w:rsid w:val="00C225EF"/>
    <w:rsid w:val="00C36CF6"/>
    <w:rsid w:val="00C45EF9"/>
    <w:rsid w:val="00C51C54"/>
    <w:rsid w:val="00C522B5"/>
    <w:rsid w:val="00C72DFC"/>
    <w:rsid w:val="00C80012"/>
    <w:rsid w:val="00C8030A"/>
    <w:rsid w:val="00C8650E"/>
    <w:rsid w:val="00C941EE"/>
    <w:rsid w:val="00C96240"/>
    <w:rsid w:val="00C97FB2"/>
    <w:rsid w:val="00CB4FDE"/>
    <w:rsid w:val="00CC0CFD"/>
    <w:rsid w:val="00CD0906"/>
    <w:rsid w:val="00CE3D10"/>
    <w:rsid w:val="00CE5752"/>
    <w:rsid w:val="00CF3A30"/>
    <w:rsid w:val="00D0107D"/>
    <w:rsid w:val="00D0359C"/>
    <w:rsid w:val="00D10D95"/>
    <w:rsid w:val="00D13205"/>
    <w:rsid w:val="00D13D7C"/>
    <w:rsid w:val="00D16269"/>
    <w:rsid w:val="00D16FA7"/>
    <w:rsid w:val="00D22224"/>
    <w:rsid w:val="00D24185"/>
    <w:rsid w:val="00D441DC"/>
    <w:rsid w:val="00D47468"/>
    <w:rsid w:val="00D56BAE"/>
    <w:rsid w:val="00D60466"/>
    <w:rsid w:val="00D6483C"/>
    <w:rsid w:val="00D66E1A"/>
    <w:rsid w:val="00D715B3"/>
    <w:rsid w:val="00D77226"/>
    <w:rsid w:val="00D8284E"/>
    <w:rsid w:val="00D96E9E"/>
    <w:rsid w:val="00DC75A6"/>
    <w:rsid w:val="00DD0D62"/>
    <w:rsid w:val="00DD3069"/>
    <w:rsid w:val="00DD4911"/>
    <w:rsid w:val="00DD73F6"/>
    <w:rsid w:val="00DE65AA"/>
    <w:rsid w:val="00E115BC"/>
    <w:rsid w:val="00E23816"/>
    <w:rsid w:val="00E31754"/>
    <w:rsid w:val="00E31C55"/>
    <w:rsid w:val="00E33405"/>
    <w:rsid w:val="00E3669D"/>
    <w:rsid w:val="00E378A0"/>
    <w:rsid w:val="00E417DA"/>
    <w:rsid w:val="00E42985"/>
    <w:rsid w:val="00E44C62"/>
    <w:rsid w:val="00E52C02"/>
    <w:rsid w:val="00E6004F"/>
    <w:rsid w:val="00E64D9A"/>
    <w:rsid w:val="00E72F21"/>
    <w:rsid w:val="00E74C0A"/>
    <w:rsid w:val="00E75C0E"/>
    <w:rsid w:val="00E76AAB"/>
    <w:rsid w:val="00E971DA"/>
    <w:rsid w:val="00EA2499"/>
    <w:rsid w:val="00EB22F0"/>
    <w:rsid w:val="00EC069B"/>
    <w:rsid w:val="00EC4327"/>
    <w:rsid w:val="00ED119D"/>
    <w:rsid w:val="00ED122E"/>
    <w:rsid w:val="00ED3C4E"/>
    <w:rsid w:val="00EE5E60"/>
    <w:rsid w:val="00EF0F20"/>
    <w:rsid w:val="00EF1589"/>
    <w:rsid w:val="00F045D5"/>
    <w:rsid w:val="00F22F31"/>
    <w:rsid w:val="00F24FEC"/>
    <w:rsid w:val="00F34D68"/>
    <w:rsid w:val="00F37A74"/>
    <w:rsid w:val="00F51168"/>
    <w:rsid w:val="00F55C30"/>
    <w:rsid w:val="00F5682E"/>
    <w:rsid w:val="00F56C61"/>
    <w:rsid w:val="00F57C18"/>
    <w:rsid w:val="00F626C7"/>
    <w:rsid w:val="00F70D55"/>
    <w:rsid w:val="00F877BA"/>
    <w:rsid w:val="00F9380D"/>
    <w:rsid w:val="00F9543E"/>
    <w:rsid w:val="00F97D7B"/>
    <w:rsid w:val="00FA4B87"/>
    <w:rsid w:val="00FC641D"/>
    <w:rsid w:val="00FD1B7A"/>
    <w:rsid w:val="00FD3422"/>
    <w:rsid w:val="00FE33BE"/>
    <w:rsid w:val="00FF150E"/>
    <w:rsid w:val="00FF2934"/>
    <w:rsid w:val="00FF6F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75481C"/>
  <w15:docId w15:val="{3D1FEE7A-A414-48A6-BBB3-8502E520B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50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41152D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uiPriority w:val="99"/>
    <w:rsid w:val="002451C0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link w:val="a4"/>
    <w:uiPriority w:val="99"/>
    <w:semiHidden/>
    <w:locked/>
    <w:rsid w:val="00F626C7"/>
    <w:rPr>
      <w:rFonts w:cs="Times New Roman"/>
      <w:lang w:eastAsia="en-US"/>
    </w:rPr>
  </w:style>
  <w:style w:type="paragraph" w:styleId="a6">
    <w:name w:val="footer"/>
    <w:basedOn w:val="a"/>
    <w:link w:val="a7"/>
    <w:uiPriority w:val="99"/>
    <w:rsid w:val="00DD73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E42985"/>
    <w:rPr>
      <w:rFonts w:cs="Times New Roman"/>
      <w:lang w:eastAsia="en-US"/>
    </w:rPr>
  </w:style>
  <w:style w:type="character" w:styleId="a8">
    <w:name w:val="page number"/>
    <w:uiPriority w:val="99"/>
    <w:rsid w:val="00DD73F6"/>
    <w:rPr>
      <w:rFonts w:cs="Times New Roman"/>
    </w:rPr>
  </w:style>
  <w:style w:type="paragraph" w:styleId="2">
    <w:name w:val="Body Text 2"/>
    <w:basedOn w:val="a"/>
    <w:link w:val="20"/>
    <w:uiPriority w:val="99"/>
    <w:semiHidden/>
    <w:unhideWhenUsed/>
    <w:rsid w:val="00F34D68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F34D68"/>
    <w:rPr>
      <w:lang w:eastAsia="en-US"/>
    </w:rPr>
  </w:style>
  <w:style w:type="paragraph" w:styleId="a9">
    <w:name w:val="Normal (Web)"/>
    <w:basedOn w:val="a"/>
    <w:unhideWhenUsed/>
    <w:rsid w:val="00C51C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Hyperlink"/>
    <w:uiPriority w:val="99"/>
    <w:rsid w:val="005D19C7"/>
    <w:rPr>
      <w:color w:val="0000FF"/>
      <w:u w:val="single"/>
    </w:rPr>
  </w:style>
  <w:style w:type="character" w:customStyle="1" w:styleId="ab">
    <w:name w:val="Основной текст_"/>
    <w:basedOn w:val="a0"/>
    <w:link w:val="1"/>
    <w:rsid w:val="00B3100E"/>
    <w:rPr>
      <w:rFonts w:ascii="Times New Roman" w:eastAsia="Times New Roman" w:hAnsi="Times New Roman"/>
      <w:color w:val="231E20"/>
      <w:shd w:val="clear" w:color="auto" w:fill="FFFFFF"/>
    </w:rPr>
  </w:style>
  <w:style w:type="paragraph" w:customStyle="1" w:styleId="1">
    <w:name w:val="Основной текст1"/>
    <w:basedOn w:val="a"/>
    <w:link w:val="ab"/>
    <w:rsid w:val="00B3100E"/>
    <w:pPr>
      <w:widowControl w:val="0"/>
      <w:shd w:val="clear" w:color="auto" w:fill="FFFFFF"/>
      <w:spacing w:after="0" w:line="254" w:lineRule="auto"/>
      <w:ind w:firstLine="300"/>
    </w:pPr>
    <w:rPr>
      <w:rFonts w:ascii="Times New Roman" w:eastAsia="Times New Roman" w:hAnsi="Times New Roman"/>
      <w:color w:val="231E20"/>
      <w:sz w:val="20"/>
      <w:szCs w:val="20"/>
      <w:lang w:eastAsia="ru-RU"/>
    </w:rPr>
  </w:style>
  <w:style w:type="character" w:customStyle="1" w:styleId="ac">
    <w:name w:val="Другое_"/>
    <w:basedOn w:val="a0"/>
    <w:link w:val="ad"/>
    <w:rsid w:val="007431E0"/>
    <w:rPr>
      <w:rFonts w:ascii="Times New Roman" w:eastAsia="Times New Roman" w:hAnsi="Times New Roman"/>
      <w:color w:val="231E20"/>
      <w:shd w:val="clear" w:color="auto" w:fill="FFFFFF"/>
    </w:rPr>
  </w:style>
  <w:style w:type="paragraph" w:customStyle="1" w:styleId="ad">
    <w:name w:val="Другое"/>
    <w:basedOn w:val="a"/>
    <w:link w:val="ac"/>
    <w:rsid w:val="007431E0"/>
    <w:pPr>
      <w:widowControl w:val="0"/>
      <w:shd w:val="clear" w:color="auto" w:fill="FFFFFF"/>
      <w:spacing w:after="0" w:line="254" w:lineRule="auto"/>
      <w:ind w:firstLine="300"/>
    </w:pPr>
    <w:rPr>
      <w:rFonts w:ascii="Times New Roman" w:eastAsia="Times New Roman" w:hAnsi="Times New Roman"/>
      <w:color w:val="231E20"/>
      <w:sz w:val="20"/>
      <w:szCs w:val="20"/>
      <w:lang w:eastAsia="ru-RU"/>
    </w:rPr>
  </w:style>
  <w:style w:type="character" w:customStyle="1" w:styleId="ae">
    <w:name w:val="Подпись к таблице_"/>
    <w:basedOn w:val="a0"/>
    <w:link w:val="af"/>
    <w:rsid w:val="007431E0"/>
    <w:rPr>
      <w:rFonts w:ascii="Arial" w:eastAsia="Arial" w:hAnsi="Arial" w:cs="Arial"/>
      <w:b/>
      <w:bCs/>
      <w:color w:val="231E20"/>
      <w:sz w:val="18"/>
      <w:szCs w:val="18"/>
      <w:shd w:val="clear" w:color="auto" w:fill="FFFFFF"/>
    </w:rPr>
  </w:style>
  <w:style w:type="paragraph" w:customStyle="1" w:styleId="af">
    <w:name w:val="Подпись к таблице"/>
    <w:basedOn w:val="a"/>
    <w:link w:val="ae"/>
    <w:rsid w:val="007431E0"/>
    <w:pPr>
      <w:widowControl w:val="0"/>
      <w:shd w:val="clear" w:color="auto" w:fill="FFFFFF"/>
      <w:spacing w:after="0" w:line="240" w:lineRule="auto"/>
    </w:pPr>
    <w:rPr>
      <w:rFonts w:ascii="Arial" w:eastAsia="Arial" w:hAnsi="Arial" w:cs="Arial"/>
      <w:b/>
      <w:bCs/>
      <w:color w:val="231E20"/>
      <w:sz w:val="18"/>
      <w:szCs w:val="18"/>
      <w:lang w:eastAsia="ru-RU"/>
    </w:rPr>
  </w:style>
  <w:style w:type="table" w:customStyle="1" w:styleId="10">
    <w:name w:val="Сетка таблицы1"/>
    <w:basedOn w:val="a1"/>
    <w:next w:val="a3"/>
    <w:uiPriority w:val="39"/>
    <w:rsid w:val="008872C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1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3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0E111-870D-406B-BB0F-241CC1435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3151</TotalTime>
  <Pages>1</Pages>
  <Words>3622</Words>
  <Characters>20646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90</cp:revision>
  <dcterms:created xsi:type="dcterms:W3CDTF">2020-06-17T14:19:00Z</dcterms:created>
  <dcterms:modified xsi:type="dcterms:W3CDTF">2023-10-19T06:22:00Z</dcterms:modified>
</cp:coreProperties>
</file>