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4D3E" w:rsidRPr="00904D3E" w:rsidRDefault="00904D3E" w:rsidP="00904D3E">
      <w:pPr>
        <w:widowControl w:val="0"/>
        <w:spacing w:after="0" w:line="240" w:lineRule="auto"/>
        <w:jc w:val="center"/>
        <w:rPr>
          <w:rFonts w:ascii="Times New Roman" w:eastAsia="Times New Roman" w:hAnsi="Times New Roman" w:cs="Times New Roman"/>
          <w:b/>
          <w:spacing w:val="2"/>
          <w:sz w:val="24"/>
          <w:szCs w:val="24"/>
          <w:shd w:val="clear" w:color="auto" w:fill="FFFFFF"/>
          <w:lang w:eastAsia="ru-RU" w:bidi="ru-RU"/>
        </w:rPr>
      </w:pPr>
      <w:bookmarkStart w:id="0" w:name="_GoBack"/>
      <w:r w:rsidRPr="00904D3E">
        <w:rPr>
          <w:rFonts w:ascii="Times New Roman" w:eastAsia="Times New Roman" w:hAnsi="Times New Roman" w:cs="Times New Roman"/>
          <w:b/>
          <w:spacing w:val="2"/>
          <w:sz w:val="24"/>
          <w:szCs w:val="24"/>
          <w:shd w:val="clear" w:color="auto" w:fill="FFFFFF"/>
          <w:lang w:eastAsia="ru-RU" w:bidi="ru-RU"/>
        </w:rPr>
        <w:t>Многолетние и однолетние красивоцветущие растения - использование их в композициях особенности ухода. Озеленение, аранжировка.</w:t>
      </w:r>
    </w:p>
    <w:bookmarkEnd w:id="0"/>
    <w:p w:rsidR="00904D3E" w:rsidRPr="00904D3E" w:rsidRDefault="00904D3E" w:rsidP="00904D3E">
      <w:pPr>
        <w:widowControl w:val="0"/>
        <w:spacing w:after="0" w:line="240" w:lineRule="auto"/>
        <w:rPr>
          <w:rFonts w:ascii="Times New Roman" w:eastAsia="Times New Roman" w:hAnsi="Times New Roman" w:cs="Times New Roman"/>
          <w:sz w:val="24"/>
          <w:szCs w:val="24"/>
          <w:lang w:eastAsia="ru-RU"/>
        </w:rPr>
      </w:pPr>
    </w:p>
    <w:p w:rsidR="00904D3E" w:rsidRPr="00904D3E" w:rsidRDefault="00904D3E" w:rsidP="00904D3E">
      <w:pPr>
        <w:widowControl w:val="0"/>
        <w:numPr>
          <w:ilvl w:val="1"/>
          <w:numId w:val="1"/>
        </w:numPr>
        <w:spacing w:after="0" w:line="240" w:lineRule="auto"/>
        <w:ind w:left="0" w:firstLine="261"/>
        <w:contextualSpacing/>
        <w:rPr>
          <w:rFonts w:ascii="Times New Roman" w:eastAsia="Times New Roman" w:hAnsi="Times New Roman" w:cs="Times New Roman"/>
          <w:b/>
          <w:sz w:val="24"/>
          <w:szCs w:val="24"/>
          <w:lang w:eastAsia="ru-RU"/>
        </w:rPr>
      </w:pPr>
      <w:r w:rsidRPr="00904D3E">
        <w:rPr>
          <w:rFonts w:ascii="Times New Roman" w:eastAsia="Times New Roman" w:hAnsi="Times New Roman" w:cs="Times New Roman"/>
          <w:b/>
          <w:sz w:val="24"/>
          <w:szCs w:val="24"/>
          <w:lang w:eastAsia="ru-RU"/>
        </w:rPr>
        <w:t>Правила составления цветочных композиций</w:t>
      </w:r>
    </w:p>
    <w:p w:rsidR="00904D3E" w:rsidRPr="00904D3E" w:rsidRDefault="00904D3E" w:rsidP="00904D3E">
      <w:pPr>
        <w:widowControl w:val="0"/>
        <w:tabs>
          <w:tab w:val="left" w:pos="2790"/>
        </w:tabs>
        <w:spacing w:after="0" w:line="240" w:lineRule="auto"/>
        <w:rPr>
          <w:rFonts w:ascii="Times New Roman" w:eastAsia="Times New Roman" w:hAnsi="Times New Roman" w:cs="Times New Roman"/>
          <w:sz w:val="24"/>
          <w:szCs w:val="24"/>
          <w:lang w:eastAsia="ru-RU"/>
        </w:rPr>
      </w:pPr>
    </w:p>
    <w:p w:rsidR="00904D3E" w:rsidRPr="00904D3E" w:rsidRDefault="00904D3E" w:rsidP="00904D3E">
      <w:pPr>
        <w:widowControl w:val="0"/>
        <w:shd w:val="clear" w:color="auto" w:fill="FFFFFF"/>
        <w:spacing w:after="0" w:line="240" w:lineRule="auto"/>
        <w:rPr>
          <w:rFonts w:ascii="Times New Roman" w:eastAsia="Arial Unicode MS" w:hAnsi="Times New Roman" w:cs="Times New Roman"/>
          <w:sz w:val="24"/>
          <w:szCs w:val="24"/>
          <w:lang w:eastAsia="ru-RU" w:bidi="ru-RU"/>
        </w:rPr>
      </w:pPr>
      <w:r w:rsidRPr="00904D3E">
        <w:rPr>
          <w:rFonts w:ascii="Times New Roman" w:eastAsia="Arial Unicode MS" w:hAnsi="Times New Roman" w:cs="Times New Roman"/>
          <w:noProof/>
          <w:sz w:val="24"/>
          <w:szCs w:val="24"/>
          <w:lang w:eastAsia="ru-RU"/>
        </w:rPr>
        <w:drawing>
          <wp:inline distT="0" distB="0" distL="0" distR="0" wp14:anchorId="7FBD23F5" wp14:editId="16196452">
            <wp:extent cx="2044700" cy="1533525"/>
            <wp:effectExtent l="0" t="0" r="0" b="9525"/>
            <wp:docPr id="1" name="Рисунок 1" descr="Правила составления цветочных композиц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Правила составления цветочных композиций"/>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44700" cy="1533525"/>
                    </a:xfrm>
                    <a:prstGeom prst="rect">
                      <a:avLst/>
                    </a:prstGeom>
                    <a:noFill/>
                    <a:ln>
                      <a:noFill/>
                    </a:ln>
                  </pic:spPr>
                </pic:pic>
              </a:graphicData>
            </a:graphic>
          </wp:inline>
        </w:drawing>
      </w:r>
    </w:p>
    <w:p w:rsidR="00904D3E" w:rsidRPr="00904D3E" w:rsidRDefault="00904D3E" w:rsidP="00904D3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04D3E">
        <w:rPr>
          <w:rFonts w:ascii="Times New Roman" w:eastAsia="Times New Roman" w:hAnsi="Times New Roman" w:cs="Times New Roman"/>
          <w:sz w:val="24"/>
          <w:szCs w:val="24"/>
          <w:lang w:eastAsia="ru-RU"/>
        </w:rPr>
        <w:t>Цветы сопровождали человека всю его жизнь. Человечество посвятило цветам огромное количество легенд, песен, стихов, картин. Наши сады трудно представить без буйства красок, форм, тонких запахов. Селекционеры без устали трудятся над созданием новых сортов, а полки цветочных магазинов ломятся от нежного и капризного товара. Без цветов трудно себе представить юбилей, свадьбу или праздник. И, пожалуй, нет ни одной страны в мире, которая не использовала бы цветы на официальных и праздничных мероприятиях.</w:t>
      </w:r>
    </w:p>
    <w:p w:rsidR="00904D3E" w:rsidRPr="00904D3E" w:rsidRDefault="00904D3E" w:rsidP="00904D3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04D3E">
        <w:rPr>
          <w:rFonts w:ascii="Times New Roman" w:eastAsia="Times New Roman" w:hAnsi="Times New Roman" w:cs="Times New Roman"/>
          <w:sz w:val="24"/>
          <w:szCs w:val="24"/>
          <w:lang w:eastAsia="ru-RU"/>
        </w:rPr>
        <w:t>Истинная любовь к цветам, их очарованию, хрупкости, совершенству, заставила человечество основать целую науку по сотворению из живых цветов произведений искусства. Эта наука называется флористика.</w:t>
      </w:r>
    </w:p>
    <w:p w:rsidR="00904D3E" w:rsidRPr="00904D3E" w:rsidRDefault="00904D3E" w:rsidP="00904D3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04D3E">
        <w:rPr>
          <w:rFonts w:ascii="Times New Roman" w:eastAsia="Times New Roman" w:hAnsi="Times New Roman" w:cs="Times New Roman"/>
          <w:sz w:val="24"/>
          <w:szCs w:val="24"/>
          <w:lang w:eastAsia="ru-RU"/>
        </w:rPr>
        <w:t>Когда вы посещаете флористический салон или просто любуетесь фотографиями произведений знаменитых флористов, то не можете не восхищаться полетом фантазии, изысканным, безупречным вкусом мастеров цветочного дела. Как можно с помощью простых, лежащих на поверхности приемов, отсекая все лишнее, создать шедевр? И разве возможно простому человеку сделать что-то, хотя бы отдаленно похожее на это цветочное чудо?</w:t>
      </w:r>
    </w:p>
    <w:p w:rsidR="00904D3E" w:rsidRPr="00904D3E" w:rsidRDefault="00904D3E" w:rsidP="00904D3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04D3E">
        <w:rPr>
          <w:rFonts w:ascii="Times New Roman" w:eastAsia="Times New Roman" w:hAnsi="Times New Roman" w:cs="Times New Roman"/>
          <w:sz w:val="24"/>
          <w:szCs w:val="24"/>
          <w:lang w:eastAsia="ru-RU"/>
        </w:rPr>
        <w:t>Удивительно, но ответ будет: «Да, возможно». Без всякого сомнения, чтобы создать красивую композиции из цветов, нужны вдохновение и немного художественного таланта. Но у флористики существуют свои строгие законы, отступать от которых решаются лишь считанные единицы. А люди, которые не претендуют на всемирное признание, но очень хотят научиться составлять букеты в домашних условиях, могут изучить основные правила флористики. Они несложны, и их немного ‒ всего семь. Прочитав статью до конца, вы сами убедитесь, что освоить простые правила по составлению букетов по плечу каждому.</w:t>
      </w:r>
    </w:p>
    <w:p w:rsidR="00904D3E" w:rsidRPr="00904D3E" w:rsidRDefault="00904D3E" w:rsidP="00904D3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04D3E">
        <w:rPr>
          <w:rFonts w:ascii="Times New Roman" w:eastAsia="Times New Roman" w:hAnsi="Times New Roman" w:cs="Times New Roman"/>
          <w:sz w:val="24"/>
          <w:szCs w:val="24"/>
          <w:lang w:eastAsia="ru-RU"/>
        </w:rPr>
        <w:t> </w:t>
      </w:r>
      <w:r w:rsidRPr="00904D3E">
        <w:rPr>
          <w:rFonts w:ascii="Times New Roman" w:eastAsia="Times New Roman" w:hAnsi="Times New Roman" w:cs="Times New Roman"/>
          <w:b/>
          <w:sz w:val="24"/>
          <w:szCs w:val="24"/>
          <w:lang w:eastAsia="ru-RU"/>
        </w:rPr>
        <w:t>Правило №1.</w:t>
      </w:r>
      <w:r w:rsidRPr="00904D3E">
        <w:rPr>
          <w:rFonts w:ascii="Times New Roman" w:eastAsia="Times New Roman" w:hAnsi="Times New Roman" w:cs="Times New Roman"/>
          <w:sz w:val="24"/>
          <w:szCs w:val="24"/>
          <w:lang w:eastAsia="ru-RU"/>
        </w:rPr>
        <w:t xml:space="preserve"> Конструкция</w:t>
      </w:r>
    </w:p>
    <w:p w:rsidR="00904D3E" w:rsidRPr="00904D3E" w:rsidRDefault="00904D3E" w:rsidP="00904D3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04D3E">
        <w:rPr>
          <w:rFonts w:ascii="Times New Roman" w:eastAsia="Times New Roman" w:hAnsi="Times New Roman" w:cs="Times New Roman"/>
          <w:sz w:val="24"/>
          <w:szCs w:val="24"/>
          <w:lang w:eastAsia="ru-RU"/>
        </w:rPr>
        <w:t> Любое творческое произведение несет в себе идею. Цветочные композиции ‒ не исключение из этого правила. Как все материальные предметы, они трехмерны, то есть имеют ширину, высоту и глубину. Перед тем как создавать композицию, мастер рисует в воображении ее объемную проекцию и, уже отталкиваясь от нее, приступает к работе.</w:t>
      </w:r>
    </w:p>
    <w:p w:rsidR="00904D3E" w:rsidRPr="00904D3E" w:rsidRDefault="00904D3E" w:rsidP="00904D3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04D3E">
        <w:rPr>
          <w:rFonts w:ascii="Times New Roman" w:eastAsia="Times New Roman" w:hAnsi="Times New Roman" w:cs="Times New Roman"/>
          <w:sz w:val="24"/>
          <w:szCs w:val="24"/>
          <w:lang w:eastAsia="ru-RU"/>
        </w:rPr>
        <w:t> </w:t>
      </w:r>
      <w:r w:rsidRPr="00904D3E">
        <w:rPr>
          <w:rFonts w:ascii="Times New Roman" w:eastAsia="Times New Roman" w:hAnsi="Times New Roman" w:cs="Times New Roman"/>
          <w:b/>
          <w:sz w:val="24"/>
          <w:szCs w:val="24"/>
          <w:lang w:eastAsia="ru-RU"/>
        </w:rPr>
        <w:t>Правило №2.</w:t>
      </w:r>
      <w:r w:rsidRPr="00904D3E">
        <w:rPr>
          <w:rFonts w:ascii="Times New Roman" w:eastAsia="Times New Roman" w:hAnsi="Times New Roman" w:cs="Times New Roman"/>
          <w:sz w:val="24"/>
          <w:szCs w:val="24"/>
          <w:lang w:eastAsia="ru-RU"/>
        </w:rPr>
        <w:t xml:space="preserve"> «Золотое сечение»</w:t>
      </w:r>
    </w:p>
    <w:p w:rsidR="00904D3E" w:rsidRPr="00904D3E" w:rsidRDefault="00904D3E" w:rsidP="00904D3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04D3E">
        <w:rPr>
          <w:rFonts w:ascii="Times New Roman" w:eastAsia="Times New Roman" w:hAnsi="Times New Roman" w:cs="Times New Roman"/>
          <w:sz w:val="24"/>
          <w:szCs w:val="24"/>
          <w:lang w:eastAsia="ru-RU"/>
        </w:rPr>
        <w:t> То самое «золотое сечение», используемое в архитектуре, скульптуре, живописи. Принцип его заключается в том, что предмет, например, букет, мысленно делится на восемь равных отрезков, из которых пять ‒ это высота букета, а три ‒ сосуд или корзина. Это правило справедливо как для вертикальных, так и для горизонтальных предметов.</w:t>
      </w:r>
    </w:p>
    <w:p w:rsidR="00904D3E" w:rsidRPr="00904D3E" w:rsidRDefault="00904D3E" w:rsidP="00904D3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04D3E">
        <w:rPr>
          <w:rFonts w:ascii="Times New Roman" w:eastAsia="Times New Roman" w:hAnsi="Times New Roman" w:cs="Times New Roman"/>
          <w:sz w:val="24"/>
          <w:szCs w:val="24"/>
          <w:lang w:eastAsia="ru-RU"/>
        </w:rPr>
        <w:t> </w:t>
      </w:r>
      <w:r w:rsidRPr="00904D3E">
        <w:rPr>
          <w:rFonts w:ascii="Times New Roman" w:eastAsia="Times New Roman" w:hAnsi="Times New Roman" w:cs="Times New Roman"/>
          <w:b/>
          <w:sz w:val="24"/>
          <w:szCs w:val="24"/>
          <w:lang w:eastAsia="ru-RU"/>
        </w:rPr>
        <w:t>Правило №3</w:t>
      </w:r>
      <w:r w:rsidRPr="00904D3E">
        <w:rPr>
          <w:rFonts w:ascii="Times New Roman" w:eastAsia="Times New Roman" w:hAnsi="Times New Roman" w:cs="Times New Roman"/>
          <w:sz w:val="24"/>
          <w:szCs w:val="24"/>
          <w:lang w:eastAsia="ru-RU"/>
        </w:rPr>
        <w:t>. Акцент</w:t>
      </w:r>
    </w:p>
    <w:p w:rsidR="00904D3E" w:rsidRPr="00904D3E" w:rsidRDefault="00904D3E" w:rsidP="00904D3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04D3E">
        <w:rPr>
          <w:rFonts w:ascii="Times New Roman" w:eastAsia="Times New Roman" w:hAnsi="Times New Roman" w:cs="Times New Roman"/>
          <w:sz w:val="24"/>
          <w:szCs w:val="24"/>
          <w:lang w:eastAsia="ru-RU"/>
        </w:rPr>
        <w:t> У каждого произведения существует главная точка, притягивающая к себе взгляд. Во флористике это может быть цветок, контрастирующий с основным фоном, который позволяет надолго запомнить данную работу.</w:t>
      </w:r>
    </w:p>
    <w:p w:rsidR="00904D3E" w:rsidRPr="00904D3E" w:rsidRDefault="00904D3E" w:rsidP="00904D3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04D3E">
        <w:rPr>
          <w:rFonts w:ascii="Times New Roman" w:eastAsia="Times New Roman" w:hAnsi="Times New Roman" w:cs="Times New Roman"/>
          <w:sz w:val="24"/>
          <w:szCs w:val="24"/>
          <w:lang w:eastAsia="ru-RU"/>
        </w:rPr>
        <w:t> </w:t>
      </w:r>
      <w:r w:rsidRPr="00904D3E">
        <w:rPr>
          <w:rFonts w:ascii="Times New Roman" w:eastAsia="Times New Roman" w:hAnsi="Times New Roman" w:cs="Times New Roman"/>
          <w:b/>
          <w:sz w:val="24"/>
          <w:szCs w:val="24"/>
          <w:lang w:eastAsia="ru-RU"/>
        </w:rPr>
        <w:t>Правило №4</w:t>
      </w:r>
      <w:r w:rsidRPr="00904D3E">
        <w:rPr>
          <w:rFonts w:ascii="Times New Roman" w:eastAsia="Times New Roman" w:hAnsi="Times New Roman" w:cs="Times New Roman"/>
          <w:sz w:val="24"/>
          <w:szCs w:val="24"/>
          <w:lang w:eastAsia="ru-RU"/>
        </w:rPr>
        <w:t>. Ритм</w:t>
      </w:r>
    </w:p>
    <w:p w:rsidR="00904D3E" w:rsidRPr="00904D3E" w:rsidRDefault="00904D3E" w:rsidP="00904D3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04D3E">
        <w:rPr>
          <w:rFonts w:ascii="Times New Roman" w:eastAsia="Times New Roman" w:hAnsi="Times New Roman" w:cs="Times New Roman"/>
          <w:sz w:val="24"/>
          <w:szCs w:val="24"/>
          <w:lang w:eastAsia="ru-RU"/>
        </w:rPr>
        <w:lastRenderedPageBreak/>
        <w:t> Этот прием не позволяет работе выглядеть статично. Достигается он с помощью разнообразия окраски растений, их величины и вида.</w:t>
      </w:r>
    </w:p>
    <w:p w:rsidR="00904D3E" w:rsidRPr="00904D3E" w:rsidRDefault="00904D3E" w:rsidP="00904D3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04D3E">
        <w:rPr>
          <w:rFonts w:ascii="Times New Roman" w:eastAsia="Times New Roman" w:hAnsi="Times New Roman" w:cs="Times New Roman"/>
          <w:sz w:val="24"/>
          <w:szCs w:val="24"/>
          <w:lang w:eastAsia="ru-RU"/>
        </w:rPr>
        <w:t> </w:t>
      </w:r>
      <w:r w:rsidRPr="00904D3E">
        <w:rPr>
          <w:rFonts w:ascii="Times New Roman" w:eastAsia="Times New Roman" w:hAnsi="Times New Roman" w:cs="Times New Roman"/>
          <w:b/>
          <w:sz w:val="24"/>
          <w:szCs w:val="24"/>
          <w:lang w:eastAsia="ru-RU"/>
        </w:rPr>
        <w:t>Правило №5.</w:t>
      </w:r>
      <w:r w:rsidRPr="00904D3E">
        <w:rPr>
          <w:rFonts w:ascii="Times New Roman" w:eastAsia="Times New Roman" w:hAnsi="Times New Roman" w:cs="Times New Roman"/>
          <w:sz w:val="24"/>
          <w:szCs w:val="24"/>
          <w:lang w:eastAsia="ru-RU"/>
        </w:rPr>
        <w:t xml:space="preserve"> Равновесие</w:t>
      </w:r>
    </w:p>
    <w:p w:rsidR="00904D3E" w:rsidRPr="00904D3E" w:rsidRDefault="00904D3E" w:rsidP="00904D3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04D3E">
        <w:rPr>
          <w:rFonts w:ascii="Times New Roman" w:eastAsia="Times New Roman" w:hAnsi="Times New Roman" w:cs="Times New Roman"/>
          <w:sz w:val="24"/>
          <w:szCs w:val="24"/>
          <w:lang w:eastAsia="ru-RU"/>
        </w:rPr>
        <w:t> С помощью цвета можно придать букету визуальную легкость либо тяжесть. Чем светлее и уже по форме цветок, тем он кажется легче. И наоборот. Опираясь на этот принцип, мысленно рисуем пирамиду, в основании которой для устойчивости располагаются наиболее темные и пышные цветы, а на вершине ‒ светлые и мелкие.</w:t>
      </w:r>
    </w:p>
    <w:p w:rsidR="00904D3E" w:rsidRPr="00904D3E" w:rsidRDefault="00904D3E" w:rsidP="00904D3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04D3E">
        <w:rPr>
          <w:rFonts w:ascii="Times New Roman" w:eastAsia="Times New Roman" w:hAnsi="Times New Roman" w:cs="Times New Roman"/>
          <w:sz w:val="24"/>
          <w:szCs w:val="24"/>
          <w:lang w:eastAsia="ru-RU"/>
        </w:rPr>
        <w:t> </w:t>
      </w:r>
      <w:r w:rsidRPr="00904D3E">
        <w:rPr>
          <w:rFonts w:ascii="Times New Roman" w:eastAsia="Times New Roman" w:hAnsi="Times New Roman" w:cs="Times New Roman"/>
          <w:b/>
          <w:sz w:val="24"/>
          <w:szCs w:val="24"/>
          <w:lang w:eastAsia="ru-RU"/>
        </w:rPr>
        <w:t>Правило №6</w:t>
      </w:r>
      <w:r w:rsidRPr="00904D3E">
        <w:rPr>
          <w:rFonts w:ascii="Times New Roman" w:eastAsia="Times New Roman" w:hAnsi="Times New Roman" w:cs="Times New Roman"/>
          <w:sz w:val="24"/>
          <w:szCs w:val="24"/>
          <w:lang w:eastAsia="ru-RU"/>
        </w:rPr>
        <w:t>. Гармоничность</w:t>
      </w:r>
    </w:p>
    <w:p w:rsidR="00904D3E" w:rsidRPr="00904D3E" w:rsidRDefault="00904D3E" w:rsidP="00904D3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04D3E">
        <w:rPr>
          <w:rFonts w:ascii="Times New Roman" w:eastAsia="Times New Roman" w:hAnsi="Times New Roman" w:cs="Times New Roman"/>
          <w:sz w:val="24"/>
          <w:szCs w:val="24"/>
          <w:lang w:eastAsia="ru-RU"/>
        </w:rPr>
        <w:t> Без нее не обходится ни одна красивая цветочная композиция. Если композиция режет взгляд своей пестрой расцветкой, плохо продуманным подбором цветов ‒ она негармонична.</w:t>
      </w:r>
    </w:p>
    <w:p w:rsidR="00904D3E" w:rsidRPr="00904D3E" w:rsidRDefault="00904D3E" w:rsidP="00904D3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04D3E">
        <w:rPr>
          <w:rFonts w:ascii="Times New Roman" w:eastAsia="Times New Roman" w:hAnsi="Times New Roman" w:cs="Times New Roman"/>
          <w:sz w:val="24"/>
          <w:szCs w:val="24"/>
          <w:lang w:eastAsia="ru-RU"/>
        </w:rPr>
        <w:t> </w:t>
      </w:r>
      <w:r w:rsidRPr="00904D3E">
        <w:rPr>
          <w:rFonts w:ascii="Times New Roman" w:eastAsia="Times New Roman" w:hAnsi="Times New Roman" w:cs="Times New Roman"/>
          <w:b/>
          <w:sz w:val="24"/>
          <w:szCs w:val="24"/>
          <w:lang w:eastAsia="ru-RU"/>
        </w:rPr>
        <w:t>Правило №7</w:t>
      </w:r>
      <w:r w:rsidRPr="00904D3E">
        <w:rPr>
          <w:rFonts w:ascii="Times New Roman" w:eastAsia="Times New Roman" w:hAnsi="Times New Roman" w:cs="Times New Roman"/>
          <w:sz w:val="24"/>
          <w:szCs w:val="24"/>
          <w:lang w:eastAsia="ru-RU"/>
        </w:rPr>
        <w:t>. Цветовая палитра</w:t>
      </w:r>
    </w:p>
    <w:p w:rsidR="00904D3E" w:rsidRPr="00904D3E" w:rsidRDefault="00904D3E" w:rsidP="00904D3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04D3E">
        <w:rPr>
          <w:rFonts w:ascii="Times New Roman" w:eastAsia="Times New Roman" w:hAnsi="Times New Roman" w:cs="Times New Roman"/>
          <w:sz w:val="24"/>
          <w:szCs w:val="24"/>
          <w:lang w:eastAsia="ru-RU"/>
        </w:rPr>
        <w:t> В основе этого правила ‒ сдержанность и еще раз сдержанность. Потому что от нее зависит, что вы создадите: безвкусную поделку или изысканное творение. Цветом можно убить композицию или спасти ее. Для правильного подбора сочетаемых между собой оттенков берется всем известный круг контрастов с нанесенными на него семью цветами в такой последовательности: красный, оранжевый, желтый, зеленый, голубой, синий, фиолетовый. Их сочетания бывают трех типов. Контрастные ‒ цвета, находящиеся в круге друг против друга. Характерные — цвета, расположенные через один сектор круга. Дисгармоничные ‒ цвета, находящиеся в соседстве друг с другом. Нейтральными являются белый, зеленый, серый. В каждой композиции используется не больше трёх красок, не считая нейтральных. Если вы не очень уверены, что удачно подберете цвета в композиции, используйте беспроигрышный вариант ‒ сочетание оттенков одной краски.</w:t>
      </w:r>
    </w:p>
    <w:p w:rsidR="00904D3E" w:rsidRDefault="00904D3E" w:rsidP="00904D3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04D3E">
        <w:rPr>
          <w:rFonts w:ascii="Times New Roman" w:eastAsia="Times New Roman" w:hAnsi="Times New Roman" w:cs="Times New Roman"/>
          <w:sz w:val="24"/>
          <w:szCs w:val="24"/>
          <w:lang w:eastAsia="ru-RU"/>
        </w:rPr>
        <w:t> Следуя этим простым правилам и призвав на помощь фантазию, вы смело можете заняться интереснейшим творчеством!</w:t>
      </w:r>
    </w:p>
    <w:p w:rsidR="00904D3E" w:rsidRPr="00904D3E" w:rsidRDefault="00904D3E" w:rsidP="00904D3E">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904D3E" w:rsidRPr="00904D3E" w:rsidRDefault="00904D3E" w:rsidP="00904D3E">
      <w:pPr>
        <w:widowControl w:val="0"/>
        <w:numPr>
          <w:ilvl w:val="1"/>
          <w:numId w:val="1"/>
        </w:numPr>
        <w:spacing w:after="0" w:line="240" w:lineRule="auto"/>
        <w:ind w:left="0"/>
        <w:contextualSpacing/>
        <w:jc w:val="center"/>
        <w:rPr>
          <w:rFonts w:ascii="Times New Roman" w:eastAsia="Times New Roman" w:hAnsi="Times New Roman" w:cs="Times New Roman"/>
          <w:b/>
          <w:sz w:val="24"/>
          <w:szCs w:val="24"/>
          <w:lang w:eastAsia="ru-RU"/>
        </w:rPr>
      </w:pPr>
      <w:r w:rsidRPr="00904D3E">
        <w:rPr>
          <w:rFonts w:ascii="Times New Roman" w:eastAsia="Times New Roman" w:hAnsi="Times New Roman" w:cs="Times New Roman"/>
          <w:b/>
          <w:sz w:val="24"/>
          <w:szCs w:val="24"/>
          <w:lang w:eastAsia="ru-RU"/>
        </w:rPr>
        <w:t>Азбука флористики</w:t>
      </w:r>
    </w:p>
    <w:p w:rsidR="00904D3E" w:rsidRPr="00904D3E" w:rsidRDefault="00904D3E" w:rsidP="00904D3E">
      <w:pPr>
        <w:widowControl w:val="0"/>
        <w:spacing w:after="0" w:line="240" w:lineRule="auto"/>
        <w:ind w:firstLine="709"/>
        <w:contextualSpacing/>
        <w:jc w:val="both"/>
        <w:rPr>
          <w:rFonts w:ascii="Times New Roman" w:eastAsia="Arial Unicode MS" w:hAnsi="Times New Roman" w:cs="Times New Roman"/>
          <w:sz w:val="24"/>
          <w:szCs w:val="24"/>
          <w:lang w:eastAsia="ru-RU" w:bidi="ru-RU"/>
        </w:rPr>
      </w:pPr>
      <w:r w:rsidRPr="00904D3E">
        <w:rPr>
          <w:rFonts w:ascii="Times New Roman" w:eastAsia="Arial Unicode MS" w:hAnsi="Times New Roman" w:cs="Times New Roman"/>
          <w:sz w:val="24"/>
          <w:szCs w:val="24"/>
          <w:lang w:eastAsia="ru-RU" w:bidi="ru-RU"/>
        </w:rPr>
        <w:t>Флористика – это одна из разновидностей дизайна и декоративно-прикладного искусства, которое воплощается в создании</w:t>
      </w:r>
      <w:r w:rsidRPr="00904D3E">
        <w:rPr>
          <w:rFonts w:ascii="Times New Roman" w:eastAsia="Arial Unicode MS" w:hAnsi="Times New Roman" w:cs="Times New Roman"/>
          <w:sz w:val="24"/>
          <w:szCs w:val="24"/>
          <w:shd w:val="clear" w:color="auto" w:fill="EAEAEA"/>
          <w:lang w:eastAsia="ru-RU" w:bidi="ru-RU"/>
        </w:rPr>
        <w:t xml:space="preserve"> </w:t>
      </w:r>
      <w:r w:rsidRPr="00904D3E">
        <w:rPr>
          <w:rFonts w:ascii="Times New Roman" w:eastAsia="Arial Unicode MS" w:hAnsi="Times New Roman" w:cs="Times New Roman"/>
          <w:sz w:val="24"/>
          <w:szCs w:val="24"/>
          <w:lang w:eastAsia="ru-RU" w:bidi="ru-RU"/>
        </w:rPr>
        <w:t xml:space="preserve">композиций, коллажей, букетов, панно. </w:t>
      </w:r>
    </w:p>
    <w:p w:rsidR="00904D3E" w:rsidRPr="00904D3E" w:rsidRDefault="00904D3E" w:rsidP="00904D3E">
      <w:pPr>
        <w:widowControl w:val="0"/>
        <w:spacing w:after="0" w:line="240" w:lineRule="auto"/>
        <w:ind w:firstLine="709"/>
        <w:contextualSpacing/>
        <w:jc w:val="both"/>
        <w:rPr>
          <w:rFonts w:ascii="Times New Roman" w:eastAsia="Arial Unicode MS" w:hAnsi="Times New Roman" w:cs="Times New Roman"/>
          <w:sz w:val="24"/>
          <w:szCs w:val="24"/>
          <w:lang w:eastAsia="ru-RU" w:bidi="ru-RU"/>
        </w:rPr>
      </w:pPr>
      <w:r w:rsidRPr="00904D3E">
        <w:rPr>
          <w:rFonts w:ascii="Times New Roman" w:eastAsia="Arial Unicode MS" w:hAnsi="Times New Roman" w:cs="Times New Roman"/>
          <w:sz w:val="24"/>
          <w:szCs w:val="24"/>
          <w:lang w:eastAsia="ru-RU" w:bidi="ru-RU"/>
        </w:rPr>
        <w:t xml:space="preserve">Цветочные композиции – это творческая и техническая работа. Обычно целью дизайнера является выражение какой-либо темы или идеи, события, используя только лишь цветы и листья. Флористика для начинающих предполагает создание несложных природных композиций, букетов и коллажей. Флористика может стать настоящим хобби для любителей чего-то прекрасного, ведь шедевры можно создавать своими руками. </w:t>
      </w:r>
    </w:p>
    <w:p w:rsidR="00904D3E" w:rsidRPr="00904D3E" w:rsidRDefault="00904D3E" w:rsidP="00904D3E">
      <w:pPr>
        <w:widowControl w:val="0"/>
        <w:spacing w:after="0" w:line="240" w:lineRule="auto"/>
        <w:ind w:firstLine="709"/>
        <w:contextualSpacing/>
        <w:jc w:val="both"/>
        <w:rPr>
          <w:rFonts w:ascii="Times New Roman" w:eastAsia="Arial Unicode MS" w:hAnsi="Times New Roman" w:cs="Times New Roman"/>
          <w:b/>
          <w:sz w:val="24"/>
          <w:szCs w:val="24"/>
          <w:lang w:eastAsia="ru-RU" w:bidi="ru-RU"/>
        </w:rPr>
      </w:pPr>
      <w:r w:rsidRPr="00904D3E">
        <w:rPr>
          <w:rFonts w:ascii="Times New Roman" w:eastAsia="Arial Unicode MS" w:hAnsi="Times New Roman" w:cs="Times New Roman"/>
          <w:b/>
          <w:sz w:val="24"/>
          <w:szCs w:val="24"/>
          <w:lang w:eastAsia="ru-RU" w:bidi="ru-RU"/>
        </w:rPr>
        <w:t xml:space="preserve">2.1 Основы искусства флористики </w:t>
      </w:r>
    </w:p>
    <w:p w:rsidR="00904D3E" w:rsidRPr="00904D3E" w:rsidRDefault="00904D3E" w:rsidP="00904D3E">
      <w:pPr>
        <w:widowControl w:val="0"/>
        <w:spacing w:after="0" w:line="240" w:lineRule="auto"/>
        <w:ind w:firstLine="709"/>
        <w:contextualSpacing/>
        <w:jc w:val="both"/>
        <w:rPr>
          <w:rFonts w:ascii="Times New Roman" w:eastAsia="Arial Unicode MS" w:hAnsi="Times New Roman" w:cs="Times New Roman"/>
          <w:sz w:val="24"/>
          <w:szCs w:val="24"/>
          <w:lang w:eastAsia="ru-RU" w:bidi="ru-RU"/>
        </w:rPr>
      </w:pPr>
      <w:r w:rsidRPr="00904D3E">
        <w:rPr>
          <w:rFonts w:ascii="Times New Roman" w:eastAsia="Arial Unicode MS" w:hAnsi="Times New Roman" w:cs="Times New Roman"/>
          <w:sz w:val="24"/>
          <w:szCs w:val="24"/>
          <w:lang w:eastAsia="ru-RU" w:bidi="ru-RU"/>
        </w:rPr>
        <w:t>Для начала нужно определиться с материалами. Каждый цветок имеет свое значение. Для работы используются различные природные материалы, например, цветы, травы, листья, ягоды, каштаны, орехи и т.д. Используемые материалы могут быть как сухими, так и живыми. Если вы хотите создать подарочный букет, помните, что азалия означает преданность, гладиолус –</w:t>
      </w:r>
      <w:r w:rsidRPr="00904D3E">
        <w:rPr>
          <w:rFonts w:ascii="Times New Roman" w:eastAsia="Arial Unicode MS" w:hAnsi="Times New Roman" w:cs="Times New Roman"/>
          <w:sz w:val="24"/>
          <w:szCs w:val="24"/>
          <w:shd w:val="clear" w:color="auto" w:fill="EAEAEA"/>
          <w:lang w:eastAsia="ru-RU" w:bidi="ru-RU"/>
        </w:rPr>
        <w:t xml:space="preserve"> </w:t>
      </w:r>
      <w:r w:rsidRPr="00904D3E">
        <w:rPr>
          <w:rFonts w:ascii="Times New Roman" w:eastAsia="Arial Unicode MS" w:hAnsi="Times New Roman" w:cs="Times New Roman"/>
          <w:sz w:val="24"/>
          <w:szCs w:val="24"/>
          <w:lang w:eastAsia="ru-RU" w:bidi="ru-RU"/>
        </w:rPr>
        <w:t xml:space="preserve">постоянство, </w:t>
      </w:r>
      <w:proofErr w:type="spellStart"/>
      <w:r w:rsidRPr="00904D3E">
        <w:rPr>
          <w:rFonts w:ascii="Times New Roman" w:eastAsia="Arial Unicode MS" w:hAnsi="Times New Roman" w:cs="Times New Roman"/>
          <w:sz w:val="24"/>
          <w:szCs w:val="24"/>
          <w:lang w:eastAsia="ru-RU" w:bidi="ru-RU"/>
        </w:rPr>
        <w:t>калла</w:t>
      </w:r>
      <w:proofErr w:type="spellEnd"/>
      <w:r w:rsidRPr="00904D3E">
        <w:rPr>
          <w:rFonts w:ascii="Times New Roman" w:eastAsia="Arial Unicode MS" w:hAnsi="Times New Roman" w:cs="Times New Roman"/>
          <w:sz w:val="24"/>
          <w:szCs w:val="24"/>
          <w:lang w:eastAsia="ru-RU" w:bidi="ru-RU"/>
        </w:rPr>
        <w:t xml:space="preserve"> – красоту и уравновешенность, лотос – крепкое здоровье и счастье, орхидея – красоту, пион – славу и богатство. </w:t>
      </w:r>
    </w:p>
    <w:p w:rsidR="00904D3E" w:rsidRPr="00904D3E" w:rsidRDefault="00904D3E" w:rsidP="00904D3E">
      <w:pPr>
        <w:widowControl w:val="0"/>
        <w:spacing w:after="0" w:line="240" w:lineRule="auto"/>
        <w:ind w:firstLine="709"/>
        <w:contextualSpacing/>
        <w:jc w:val="both"/>
        <w:rPr>
          <w:rFonts w:ascii="Times New Roman" w:eastAsia="Arial Unicode MS" w:hAnsi="Times New Roman" w:cs="Times New Roman"/>
          <w:sz w:val="24"/>
          <w:szCs w:val="24"/>
          <w:lang w:eastAsia="ru-RU" w:bidi="ru-RU"/>
        </w:rPr>
      </w:pPr>
      <w:r w:rsidRPr="00904D3E">
        <w:rPr>
          <w:rFonts w:ascii="Times New Roman" w:eastAsia="Arial Unicode MS" w:hAnsi="Times New Roman" w:cs="Times New Roman"/>
          <w:sz w:val="24"/>
          <w:szCs w:val="24"/>
          <w:lang w:eastAsia="ru-RU" w:bidi="ru-RU"/>
        </w:rPr>
        <w:t>Кроме того, каждому оттенку соответствует свое значение. Красные цветы символизируют страсть и любовь, темно-розовые – благодарность, белые – чистоту и невинность, фиолетовые – дружбу, желтые – радость и процветание. В последнее время цветочному этикету отводится все больше внимания. Поэтому, соединяя различные цветы можно</w:t>
      </w:r>
      <w:r w:rsidRPr="00904D3E">
        <w:rPr>
          <w:rFonts w:ascii="Times New Roman" w:eastAsia="Arial Unicode MS" w:hAnsi="Times New Roman" w:cs="Times New Roman"/>
          <w:sz w:val="24"/>
          <w:szCs w:val="24"/>
          <w:shd w:val="clear" w:color="auto" w:fill="EAEAEA"/>
          <w:lang w:eastAsia="ru-RU" w:bidi="ru-RU"/>
        </w:rPr>
        <w:t xml:space="preserve"> </w:t>
      </w:r>
      <w:r w:rsidRPr="00904D3E">
        <w:rPr>
          <w:rFonts w:ascii="Times New Roman" w:eastAsia="Arial Unicode MS" w:hAnsi="Times New Roman" w:cs="Times New Roman"/>
          <w:sz w:val="24"/>
          <w:szCs w:val="24"/>
          <w:lang w:eastAsia="ru-RU" w:bidi="ru-RU"/>
        </w:rPr>
        <w:t xml:space="preserve">выразить чувства или благодарность. При составлении цветочной композиции очень важен внешний вид цветов. </w:t>
      </w:r>
    </w:p>
    <w:p w:rsidR="00904D3E" w:rsidRPr="00904D3E" w:rsidRDefault="00904D3E" w:rsidP="00904D3E">
      <w:pPr>
        <w:widowControl w:val="0"/>
        <w:spacing w:after="0" w:line="240" w:lineRule="auto"/>
        <w:ind w:firstLine="709"/>
        <w:contextualSpacing/>
        <w:jc w:val="both"/>
        <w:rPr>
          <w:rFonts w:ascii="Times New Roman" w:eastAsia="Arial Unicode MS" w:hAnsi="Times New Roman" w:cs="Times New Roman"/>
          <w:sz w:val="24"/>
          <w:szCs w:val="24"/>
          <w:lang w:eastAsia="ru-RU" w:bidi="ru-RU"/>
        </w:rPr>
      </w:pPr>
      <w:r w:rsidRPr="00904D3E">
        <w:rPr>
          <w:rFonts w:ascii="Times New Roman" w:eastAsia="Arial Unicode MS" w:hAnsi="Times New Roman" w:cs="Times New Roman"/>
          <w:sz w:val="24"/>
          <w:szCs w:val="24"/>
          <w:lang w:eastAsia="ru-RU" w:bidi="ru-RU"/>
        </w:rPr>
        <w:t>Выбирая цветы, обратите внимание на листву. Она должна быть зеленой, без коричневых пятен. Стебли должны выглядеть так, как будто их недавно срезали с клумбы. Главное правило во флористике для начинающих: больше – не значит лучше. Как привило, опытные дизайнеры в своих работах не используют более трех цветов. Букеты, в которых более четырех</w:t>
      </w:r>
      <w:r w:rsidRPr="00904D3E">
        <w:rPr>
          <w:rFonts w:ascii="Times New Roman" w:eastAsia="Arial Unicode MS" w:hAnsi="Times New Roman" w:cs="Times New Roman"/>
          <w:sz w:val="24"/>
          <w:szCs w:val="24"/>
          <w:shd w:val="clear" w:color="auto" w:fill="EAEAEA"/>
          <w:lang w:eastAsia="ru-RU" w:bidi="ru-RU"/>
        </w:rPr>
        <w:t xml:space="preserve"> </w:t>
      </w:r>
      <w:r w:rsidRPr="00904D3E">
        <w:rPr>
          <w:rFonts w:ascii="Times New Roman" w:eastAsia="Arial Unicode MS" w:hAnsi="Times New Roman" w:cs="Times New Roman"/>
          <w:sz w:val="24"/>
          <w:szCs w:val="24"/>
          <w:lang w:eastAsia="ru-RU" w:bidi="ru-RU"/>
        </w:rPr>
        <w:t xml:space="preserve">видов цветов могут казаться нагроможденными и слишком пестрыми, что </w:t>
      </w:r>
      <w:r w:rsidRPr="00904D3E">
        <w:rPr>
          <w:rFonts w:ascii="Times New Roman" w:eastAsia="Arial Unicode MS" w:hAnsi="Times New Roman" w:cs="Times New Roman"/>
          <w:sz w:val="24"/>
          <w:szCs w:val="24"/>
          <w:lang w:eastAsia="ru-RU" w:bidi="ru-RU"/>
        </w:rPr>
        <w:lastRenderedPageBreak/>
        <w:t xml:space="preserve">портит их внешний вид. </w:t>
      </w:r>
    </w:p>
    <w:p w:rsidR="00904D3E" w:rsidRPr="00904D3E" w:rsidRDefault="00904D3E" w:rsidP="00904D3E">
      <w:pPr>
        <w:widowControl w:val="0"/>
        <w:spacing w:after="0" w:line="240" w:lineRule="auto"/>
        <w:ind w:firstLine="709"/>
        <w:contextualSpacing/>
        <w:jc w:val="both"/>
        <w:rPr>
          <w:rFonts w:ascii="Times New Roman" w:eastAsia="Arial Unicode MS" w:hAnsi="Times New Roman" w:cs="Times New Roman"/>
          <w:sz w:val="24"/>
          <w:szCs w:val="24"/>
          <w:lang w:eastAsia="ru-RU" w:bidi="ru-RU"/>
        </w:rPr>
      </w:pPr>
      <w:r w:rsidRPr="00904D3E">
        <w:rPr>
          <w:rFonts w:ascii="Times New Roman" w:eastAsia="Arial Unicode MS" w:hAnsi="Times New Roman" w:cs="Times New Roman"/>
          <w:b/>
          <w:sz w:val="24"/>
          <w:szCs w:val="24"/>
          <w:lang w:eastAsia="ru-RU" w:bidi="ru-RU"/>
        </w:rPr>
        <w:t>2.2.Классификация на типы композиций</w:t>
      </w:r>
      <w:r w:rsidRPr="00904D3E">
        <w:rPr>
          <w:rFonts w:ascii="Times New Roman" w:eastAsia="Arial Unicode MS" w:hAnsi="Times New Roman" w:cs="Times New Roman"/>
          <w:sz w:val="24"/>
          <w:szCs w:val="24"/>
          <w:lang w:eastAsia="ru-RU" w:bidi="ru-RU"/>
        </w:rPr>
        <w:t xml:space="preserve"> </w:t>
      </w:r>
    </w:p>
    <w:p w:rsidR="00904D3E" w:rsidRPr="00904D3E" w:rsidRDefault="00904D3E" w:rsidP="00904D3E">
      <w:pPr>
        <w:widowControl w:val="0"/>
        <w:spacing w:after="0" w:line="240" w:lineRule="auto"/>
        <w:ind w:firstLine="709"/>
        <w:contextualSpacing/>
        <w:jc w:val="both"/>
        <w:rPr>
          <w:rFonts w:ascii="Times New Roman" w:eastAsia="Arial Unicode MS" w:hAnsi="Times New Roman" w:cs="Times New Roman"/>
          <w:sz w:val="24"/>
          <w:szCs w:val="24"/>
          <w:lang w:eastAsia="ru-RU" w:bidi="ru-RU"/>
        </w:rPr>
      </w:pPr>
      <w:r w:rsidRPr="00904D3E">
        <w:rPr>
          <w:rFonts w:ascii="Times New Roman" w:eastAsia="Arial Unicode MS" w:hAnsi="Times New Roman" w:cs="Times New Roman"/>
          <w:sz w:val="24"/>
          <w:szCs w:val="24"/>
          <w:lang w:eastAsia="ru-RU" w:bidi="ru-RU"/>
        </w:rPr>
        <w:t xml:space="preserve">Флористы выделяют 4 способа сочетания цветовой гаммы растений. </w:t>
      </w:r>
    </w:p>
    <w:p w:rsidR="00904D3E" w:rsidRPr="00904D3E" w:rsidRDefault="00904D3E" w:rsidP="00904D3E">
      <w:pPr>
        <w:widowControl w:val="0"/>
        <w:spacing w:after="0" w:line="240" w:lineRule="auto"/>
        <w:ind w:firstLine="709"/>
        <w:contextualSpacing/>
        <w:jc w:val="both"/>
        <w:rPr>
          <w:rFonts w:ascii="Times New Roman" w:eastAsia="Arial Unicode MS" w:hAnsi="Times New Roman" w:cs="Times New Roman"/>
          <w:sz w:val="24"/>
          <w:szCs w:val="24"/>
          <w:lang w:eastAsia="ru-RU" w:bidi="ru-RU"/>
        </w:rPr>
      </w:pPr>
      <w:r w:rsidRPr="00904D3E">
        <w:rPr>
          <w:rFonts w:ascii="Times New Roman" w:eastAsia="Arial Unicode MS" w:hAnsi="Times New Roman" w:cs="Times New Roman"/>
          <w:sz w:val="24"/>
          <w:szCs w:val="24"/>
          <w:u w:val="single"/>
          <w:lang w:eastAsia="ru-RU" w:bidi="ru-RU"/>
        </w:rPr>
        <w:t>Первый –</w:t>
      </w:r>
      <w:r w:rsidRPr="00904D3E">
        <w:rPr>
          <w:rFonts w:ascii="Times New Roman" w:eastAsia="Arial Unicode MS" w:hAnsi="Times New Roman" w:cs="Times New Roman"/>
          <w:sz w:val="24"/>
          <w:szCs w:val="24"/>
          <w:lang w:eastAsia="ru-RU" w:bidi="ru-RU"/>
        </w:rPr>
        <w:t xml:space="preserve"> использование похожих цветов, </w:t>
      </w:r>
      <w:r w:rsidRPr="00904D3E">
        <w:rPr>
          <w:rFonts w:ascii="Times New Roman" w:eastAsia="Arial Unicode MS" w:hAnsi="Times New Roman" w:cs="Times New Roman"/>
          <w:sz w:val="24"/>
          <w:szCs w:val="24"/>
          <w:u w:val="single"/>
          <w:lang w:eastAsia="ru-RU" w:bidi="ru-RU"/>
        </w:rPr>
        <w:t>второй</w:t>
      </w:r>
      <w:r w:rsidRPr="00904D3E">
        <w:rPr>
          <w:rFonts w:ascii="Times New Roman" w:eastAsia="Arial Unicode MS" w:hAnsi="Times New Roman" w:cs="Times New Roman"/>
          <w:sz w:val="24"/>
          <w:szCs w:val="24"/>
          <w:lang w:eastAsia="ru-RU" w:bidi="ru-RU"/>
        </w:rPr>
        <w:t xml:space="preserve"> – сочетание контрастных цветов, расположенных друг против друга, третий – сочетание из разных цветового круга, четвертый – сочетание нескольких оттенков одного цвета. Ярко и необычно смотрятся</w:t>
      </w:r>
      <w:r w:rsidRPr="00904D3E">
        <w:rPr>
          <w:rFonts w:ascii="Times New Roman" w:eastAsia="Arial Unicode MS" w:hAnsi="Times New Roman" w:cs="Times New Roman"/>
          <w:sz w:val="24"/>
          <w:szCs w:val="24"/>
          <w:shd w:val="clear" w:color="auto" w:fill="EAEAEA"/>
          <w:lang w:eastAsia="ru-RU" w:bidi="ru-RU"/>
        </w:rPr>
        <w:t xml:space="preserve"> </w:t>
      </w:r>
      <w:r w:rsidRPr="00904D3E">
        <w:rPr>
          <w:rFonts w:ascii="Times New Roman" w:eastAsia="Arial Unicode MS" w:hAnsi="Times New Roman" w:cs="Times New Roman"/>
          <w:sz w:val="24"/>
          <w:szCs w:val="24"/>
          <w:lang w:eastAsia="ru-RU" w:bidi="ru-RU"/>
        </w:rPr>
        <w:t xml:space="preserve">контрастные композиции. Для создания такого букета нужно использовать «чистые» цвета. Можно сочетать оранжевые герберы с синими ирисами, получив оптимистичную композицию. Для романтической атмосферы следует выбрать постельные оттенки, выбирая приглушенные: голубые цвета в сочетании с нежно-розовыми или же лиловые с желто-коричневыми. Экспериментируя, попробуйте сделать букет из цветов светлого оттенка и темного. В букете может преобладать определенный цвет. Как привило, флористы для гармоничного сочетания используют несколько цветов похожих оттенков. Такой букет может составляться в переходной гамме одного тона. Например, для ярких цветов задний фон композиции делается тусклее и темнее, а для темных – темнее и ярче. При создании композиции нельзя обращать внимание только лишь на цвет. Старайтесь выбирать природный материал подходящего размера и формы. Составляя цветочную композицию нужно подготовить растения и правильно их хранить в процессе работы. Ставить цветы в воду нужно срезав их стебли под углом. Удалите все отростки и листву, которая находится ниже уровня воды. Для поддержания свежести цветов можно использовать флористическую пену, которая препятствует росту бактерий. Почти все срезанные цветы лучше всего хранить при температуре +5 градусов. Гладиолусы, орхидеи, антуриумы хорошо сохраняются при +10 градусов. «Оживить» некоторые увядающие цветы, например, розу можно поместив на 2 часа растение в ванну с водой. </w:t>
      </w:r>
    </w:p>
    <w:p w:rsidR="00904D3E" w:rsidRPr="00904D3E" w:rsidRDefault="00904D3E" w:rsidP="00904D3E">
      <w:pPr>
        <w:widowControl w:val="0"/>
        <w:spacing w:after="0" w:line="240" w:lineRule="auto"/>
        <w:ind w:firstLine="709"/>
        <w:contextualSpacing/>
        <w:jc w:val="both"/>
        <w:rPr>
          <w:rFonts w:ascii="Times New Roman" w:eastAsia="Arial Unicode MS" w:hAnsi="Times New Roman" w:cs="Times New Roman"/>
          <w:sz w:val="24"/>
          <w:szCs w:val="24"/>
          <w:lang w:eastAsia="ru-RU" w:bidi="ru-RU"/>
        </w:rPr>
      </w:pPr>
      <w:r w:rsidRPr="00904D3E">
        <w:rPr>
          <w:rFonts w:ascii="Times New Roman" w:eastAsia="Arial Unicode MS" w:hAnsi="Times New Roman" w:cs="Times New Roman"/>
          <w:b/>
          <w:sz w:val="24"/>
          <w:szCs w:val="24"/>
          <w:lang w:eastAsia="ru-RU" w:bidi="ru-RU"/>
        </w:rPr>
        <w:t>2.3 Чарующие композиции из сухоцветов</w:t>
      </w:r>
      <w:r w:rsidRPr="00904D3E">
        <w:rPr>
          <w:rFonts w:ascii="Times New Roman" w:eastAsia="Arial Unicode MS" w:hAnsi="Times New Roman" w:cs="Times New Roman"/>
          <w:sz w:val="24"/>
          <w:szCs w:val="24"/>
          <w:lang w:eastAsia="ru-RU" w:bidi="ru-RU"/>
        </w:rPr>
        <w:t xml:space="preserve"> </w:t>
      </w:r>
    </w:p>
    <w:p w:rsidR="00904D3E" w:rsidRPr="00904D3E" w:rsidRDefault="00904D3E" w:rsidP="00904D3E">
      <w:pPr>
        <w:widowControl w:val="0"/>
        <w:spacing w:after="0" w:line="240" w:lineRule="auto"/>
        <w:ind w:firstLine="709"/>
        <w:contextualSpacing/>
        <w:jc w:val="both"/>
        <w:rPr>
          <w:rFonts w:ascii="Times New Roman" w:eastAsia="Arial Unicode MS" w:hAnsi="Times New Roman" w:cs="Times New Roman"/>
          <w:sz w:val="24"/>
          <w:szCs w:val="24"/>
          <w:lang w:eastAsia="ru-RU" w:bidi="ru-RU"/>
        </w:rPr>
      </w:pPr>
      <w:r w:rsidRPr="00904D3E">
        <w:rPr>
          <w:rFonts w:ascii="Times New Roman" w:eastAsia="Arial Unicode MS" w:hAnsi="Times New Roman" w:cs="Times New Roman"/>
          <w:sz w:val="24"/>
          <w:szCs w:val="24"/>
          <w:lang w:eastAsia="ru-RU" w:bidi="ru-RU"/>
        </w:rPr>
        <w:t>Очень красиво смотрятся</w:t>
      </w:r>
      <w:r w:rsidRPr="00904D3E">
        <w:rPr>
          <w:rFonts w:ascii="Times New Roman" w:eastAsia="Arial Unicode MS" w:hAnsi="Times New Roman" w:cs="Times New Roman"/>
          <w:sz w:val="24"/>
          <w:szCs w:val="24"/>
          <w:shd w:val="clear" w:color="auto" w:fill="EAEAEA"/>
          <w:lang w:eastAsia="ru-RU" w:bidi="ru-RU"/>
        </w:rPr>
        <w:t xml:space="preserve"> </w:t>
      </w:r>
      <w:r w:rsidRPr="00904D3E">
        <w:rPr>
          <w:rFonts w:ascii="Times New Roman" w:eastAsia="Arial Unicode MS" w:hAnsi="Times New Roman" w:cs="Times New Roman"/>
          <w:sz w:val="24"/>
          <w:szCs w:val="24"/>
          <w:lang w:eastAsia="ru-RU" w:bidi="ru-RU"/>
        </w:rPr>
        <w:t>композиции из сухих цветов. Они долговечны и почти не нуждаются в дальнейшем уходе. Букет из сухоцветов можно составить в декоративном дереве или вазе. Один из самых важных этапов при составлении букета – это подбор необходимых цветов и их сушка. Можно выбрать высокие розы, гладиолусы. Как дополнение к букету подойдут листья эвкалипта, цветы мака, тысячелистник, высушенные листья папоротника. Как правило, сухоцветы не очень яркие, поэтому можно произвести окраску растений или же использовать в качестве декора дополнительные элементы, например, перья павлина. Наиболее популярная композиция из сухих цветов – это обычный букет. Для его создания необходимы высушенные цветы, ваза, декоративны камни и наполнитель. Дно вазы нужно наполнить флористической пеной. Если такой не имеется, можно использовать</w:t>
      </w:r>
      <w:r w:rsidRPr="00904D3E">
        <w:rPr>
          <w:rFonts w:ascii="Times New Roman" w:eastAsia="Arial Unicode MS" w:hAnsi="Times New Roman" w:cs="Times New Roman"/>
          <w:sz w:val="24"/>
          <w:szCs w:val="24"/>
          <w:shd w:val="clear" w:color="auto" w:fill="EAEAEA"/>
          <w:lang w:eastAsia="ru-RU" w:bidi="ru-RU"/>
        </w:rPr>
        <w:t xml:space="preserve"> </w:t>
      </w:r>
      <w:r w:rsidRPr="00904D3E">
        <w:rPr>
          <w:rFonts w:ascii="Times New Roman" w:eastAsia="Arial Unicode MS" w:hAnsi="Times New Roman" w:cs="Times New Roman"/>
          <w:sz w:val="24"/>
          <w:szCs w:val="24"/>
          <w:lang w:eastAsia="ru-RU" w:bidi="ru-RU"/>
        </w:rPr>
        <w:t xml:space="preserve">обычную монтажную, залив ею целлофан, сохранив тем самым стенки вазы. Подрежьте стебли сухоцветов на необходимую длину. Составлять букет нужно начиная с самых высоких цветов, которые образуют форму будущем композиции. Поворачивайте вазу, дополняя ее природными материалами, чтобы со всех сторон букет смотрелся гармонично. Камни следует добавлять по желанию. В прозрачной вазе они будут не только украшением, но и сделают ее более устойчивой. Готовую композицию из сухоцветов нужно разместить подальше от окна, чтобы попадало как можно меньше солнечных лучей. </w:t>
      </w:r>
    </w:p>
    <w:p w:rsidR="00904D3E" w:rsidRPr="00904D3E" w:rsidRDefault="00904D3E" w:rsidP="00904D3E">
      <w:pPr>
        <w:widowControl w:val="0"/>
        <w:spacing w:after="0" w:line="240" w:lineRule="auto"/>
        <w:ind w:firstLine="709"/>
        <w:contextualSpacing/>
        <w:jc w:val="both"/>
        <w:rPr>
          <w:rFonts w:ascii="Times New Roman" w:eastAsia="Arial Unicode MS" w:hAnsi="Times New Roman" w:cs="Times New Roman"/>
          <w:b/>
          <w:sz w:val="24"/>
          <w:szCs w:val="24"/>
          <w:lang w:eastAsia="ru-RU" w:bidi="ru-RU"/>
        </w:rPr>
      </w:pPr>
      <w:r w:rsidRPr="00904D3E">
        <w:rPr>
          <w:rFonts w:ascii="Times New Roman" w:eastAsia="Arial Unicode MS" w:hAnsi="Times New Roman" w:cs="Times New Roman"/>
          <w:b/>
          <w:sz w:val="24"/>
          <w:szCs w:val="24"/>
          <w:lang w:eastAsia="ru-RU" w:bidi="ru-RU"/>
        </w:rPr>
        <w:t xml:space="preserve">2.4 Инструменты для будущего флориста </w:t>
      </w:r>
    </w:p>
    <w:p w:rsidR="00904D3E" w:rsidRPr="00904D3E" w:rsidRDefault="00904D3E" w:rsidP="00904D3E">
      <w:pPr>
        <w:widowControl w:val="0"/>
        <w:spacing w:after="0" w:line="240" w:lineRule="auto"/>
        <w:ind w:firstLine="709"/>
        <w:contextualSpacing/>
        <w:jc w:val="both"/>
        <w:rPr>
          <w:rFonts w:ascii="Times New Roman" w:eastAsia="Arial Unicode MS" w:hAnsi="Times New Roman" w:cs="Times New Roman"/>
          <w:sz w:val="24"/>
          <w:szCs w:val="24"/>
          <w:lang w:eastAsia="ru-RU" w:bidi="ru-RU"/>
        </w:rPr>
      </w:pPr>
      <w:r w:rsidRPr="00904D3E">
        <w:rPr>
          <w:rFonts w:ascii="Times New Roman" w:eastAsia="Arial Unicode MS" w:hAnsi="Times New Roman" w:cs="Times New Roman"/>
          <w:sz w:val="24"/>
          <w:szCs w:val="24"/>
          <w:lang w:eastAsia="ru-RU" w:bidi="ru-RU"/>
        </w:rPr>
        <w:t>Если вы серьезно увлеклись дизайном из флористических материалов, то вам наверняка понадобятся инструменты. Флористическая пена нужна для закрепления цветов в композиции. При помощи цветочных булавок можно закреплять ленты и мох в необходимом месте. Флористическая лента нужна для того, чтобы стебель получил дополнительную устойчивость. Также ею можно скрыть флористическую проволоку, которая является основной во многих работах. Для резки проволоки</w:t>
      </w:r>
      <w:r w:rsidRPr="00904D3E">
        <w:rPr>
          <w:rFonts w:ascii="Times New Roman" w:eastAsia="Arial Unicode MS" w:hAnsi="Times New Roman" w:cs="Times New Roman"/>
          <w:sz w:val="24"/>
          <w:szCs w:val="24"/>
          <w:shd w:val="clear" w:color="auto" w:fill="EAEAEA"/>
          <w:lang w:eastAsia="ru-RU" w:bidi="ru-RU"/>
        </w:rPr>
        <w:t xml:space="preserve"> </w:t>
      </w:r>
      <w:r w:rsidRPr="00904D3E">
        <w:rPr>
          <w:rFonts w:ascii="Times New Roman" w:eastAsia="Arial Unicode MS" w:hAnsi="Times New Roman" w:cs="Times New Roman"/>
          <w:sz w:val="24"/>
          <w:szCs w:val="24"/>
          <w:lang w:eastAsia="ru-RU" w:bidi="ru-RU"/>
        </w:rPr>
        <w:t xml:space="preserve">понадобятся кусачки. Другие инструменты можно встретить в арсенале каждого садовника и цветовода: садовые ножницы, секатор и т.д. Ножницы и секатор должны быть острыми, чтобы срез всегда был </w:t>
      </w:r>
      <w:r w:rsidRPr="00904D3E">
        <w:rPr>
          <w:rFonts w:ascii="Times New Roman" w:eastAsia="Arial Unicode MS" w:hAnsi="Times New Roman" w:cs="Times New Roman"/>
          <w:sz w:val="24"/>
          <w:szCs w:val="24"/>
          <w:lang w:eastAsia="ru-RU" w:bidi="ru-RU"/>
        </w:rPr>
        <w:lastRenderedPageBreak/>
        <w:t xml:space="preserve">ровным. Особенно это важно при работе с деревянными веточками и цветами с толстым стеблем. Опытные флористы нередко используют клеевой пистолет и палочки. Благодаря этим приспособлениям можно закреплять пену в сосуде. Пистолет можно использовать для изготовления композиций из сухоцветов и из искусственных цветов. </w:t>
      </w:r>
    </w:p>
    <w:p w:rsidR="00904D3E" w:rsidRPr="00904D3E" w:rsidRDefault="00904D3E" w:rsidP="00904D3E">
      <w:pPr>
        <w:widowControl w:val="0"/>
        <w:numPr>
          <w:ilvl w:val="1"/>
          <w:numId w:val="1"/>
        </w:numPr>
        <w:spacing w:after="0" w:line="240" w:lineRule="auto"/>
        <w:ind w:left="0" w:firstLine="403"/>
        <w:contextualSpacing/>
        <w:jc w:val="both"/>
        <w:rPr>
          <w:rFonts w:ascii="Times New Roman" w:eastAsia="Arial Unicode MS" w:hAnsi="Times New Roman" w:cs="Times New Roman"/>
          <w:b/>
          <w:sz w:val="24"/>
          <w:szCs w:val="24"/>
          <w:lang w:eastAsia="ru-RU" w:bidi="ru-RU"/>
        </w:rPr>
      </w:pPr>
      <w:r w:rsidRPr="00904D3E">
        <w:rPr>
          <w:rFonts w:ascii="Times New Roman" w:eastAsia="Arial Unicode MS" w:hAnsi="Times New Roman" w:cs="Times New Roman"/>
          <w:b/>
          <w:sz w:val="24"/>
          <w:szCs w:val="24"/>
          <w:lang w:eastAsia="ru-RU" w:bidi="ru-RU"/>
        </w:rPr>
        <w:t xml:space="preserve">Направления и стили флористики </w:t>
      </w:r>
    </w:p>
    <w:p w:rsidR="00904D3E" w:rsidRPr="00904D3E" w:rsidRDefault="00904D3E" w:rsidP="00904D3E">
      <w:pPr>
        <w:widowControl w:val="0"/>
        <w:spacing w:after="0" w:line="240" w:lineRule="auto"/>
        <w:ind w:firstLine="142"/>
        <w:contextualSpacing/>
        <w:jc w:val="both"/>
        <w:rPr>
          <w:rFonts w:ascii="Times New Roman" w:eastAsia="Arial Unicode MS" w:hAnsi="Times New Roman" w:cs="Times New Roman"/>
          <w:sz w:val="24"/>
          <w:szCs w:val="24"/>
          <w:lang w:eastAsia="ru-RU" w:bidi="ru-RU"/>
        </w:rPr>
      </w:pPr>
      <w:r w:rsidRPr="00904D3E">
        <w:rPr>
          <w:rFonts w:ascii="Times New Roman" w:eastAsia="Arial Unicode MS" w:hAnsi="Times New Roman" w:cs="Times New Roman"/>
          <w:noProof/>
          <w:sz w:val="24"/>
          <w:szCs w:val="24"/>
          <w:lang w:eastAsia="ru-RU"/>
        </w:rPr>
        <w:drawing>
          <wp:inline distT="0" distB="0" distL="0" distR="0" wp14:anchorId="672A4A12" wp14:editId="5C687BCA">
            <wp:extent cx="2037398" cy="2190750"/>
            <wp:effectExtent l="0" t="0" r="1270" b="0"/>
            <wp:docPr id="2" name="Рисунок 2" descr="Флористика для начинающи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Флористика для начинающих"/>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38967" cy="2192437"/>
                    </a:xfrm>
                    <a:prstGeom prst="rect">
                      <a:avLst/>
                    </a:prstGeom>
                    <a:noFill/>
                    <a:ln>
                      <a:noFill/>
                    </a:ln>
                  </pic:spPr>
                </pic:pic>
              </a:graphicData>
            </a:graphic>
          </wp:inline>
        </w:drawing>
      </w:r>
    </w:p>
    <w:p w:rsidR="00904D3E" w:rsidRPr="00904D3E" w:rsidRDefault="00904D3E" w:rsidP="00904D3E">
      <w:pPr>
        <w:widowControl w:val="0"/>
        <w:spacing w:after="0" w:line="240" w:lineRule="auto"/>
        <w:ind w:firstLine="709"/>
        <w:contextualSpacing/>
        <w:jc w:val="both"/>
        <w:rPr>
          <w:rFonts w:ascii="Times New Roman" w:eastAsia="Arial Unicode MS" w:hAnsi="Times New Roman" w:cs="Times New Roman"/>
          <w:sz w:val="24"/>
          <w:szCs w:val="24"/>
          <w:lang w:eastAsia="ru-RU" w:bidi="ru-RU"/>
        </w:rPr>
      </w:pPr>
      <w:r w:rsidRPr="00904D3E">
        <w:rPr>
          <w:rFonts w:ascii="Times New Roman" w:eastAsia="Arial Unicode MS" w:hAnsi="Times New Roman" w:cs="Times New Roman"/>
          <w:sz w:val="24"/>
          <w:szCs w:val="24"/>
          <w:lang w:eastAsia="ru-RU" w:bidi="ru-RU"/>
        </w:rPr>
        <w:t xml:space="preserve">Европейцы выделяют три направления флористики: </w:t>
      </w:r>
      <w:proofErr w:type="spellStart"/>
      <w:r w:rsidRPr="00904D3E">
        <w:rPr>
          <w:rFonts w:ascii="Times New Roman" w:eastAsia="Arial Unicode MS" w:hAnsi="Times New Roman" w:cs="Times New Roman"/>
          <w:b/>
          <w:sz w:val="24"/>
          <w:szCs w:val="24"/>
          <w:lang w:eastAsia="ru-RU" w:bidi="ru-RU"/>
        </w:rPr>
        <w:t>формо</w:t>
      </w:r>
      <w:proofErr w:type="spellEnd"/>
      <w:r w:rsidRPr="00904D3E">
        <w:rPr>
          <w:rFonts w:ascii="Times New Roman" w:eastAsia="Arial Unicode MS" w:hAnsi="Times New Roman" w:cs="Times New Roman"/>
          <w:b/>
          <w:sz w:val="24"/>
          <w:szCs w:val="24"/>
          <w:lang w:eastAsia="ru-RU" w:bidi="ru-RU"/>
        </w:rPr>
        <w:t>-линейное, вегетативное и</w:t>
      </w:r>
      <w:r w:rsidRPr="00904D3E">
        <w:rPr>
          <w:rFonts w:ascii="Times New Roman" w:eastAsia="Arial Unicode MS" w:hAnsi="Times New Roman" w:cs="Times New Roman"/>
          <w:b/>
          <w:sz w:val="24"/>
          <w:szCs w:val="24"/>
          <w:shd w:val="clear" w:color="auto" w:fill="EAEAEA"/>
          <w:lang w:eastAsia="ru-RU" w:bidi="ru-RU"/>
        </w:rPr>
        <w:t xml:space="preserve"> </w:t>
      </w:r>
      <w:r w:rsidRPr="00904D3E">
        <w:rPr>
          <w:rFonts w:ascii="Times New Roman" w:eastAsia="Arial Unicode MS" w:hAnsi="Times New Roman" w:cs="Times New Roman"/>
          <w:b/>
          <w:sz w:val="24"/>
          <w:szCs w:val="24"/>
          <w:lang w:eastAsia="ru-RU" w:bidi="ru-RU"/>
        </w:rPr>
        <w:t>декоративное</w:t>
      </w:r>
      <w:r w:rsidRPr="00904D3E">
        <w:rPr>
          <w:rFonts w:ascii="Times New Roman" w:eastAsia="Arial Unicode MS" w:hAnsi="Times New Roman" w:cs="Times New Roman"/>
          <w:sz w:val="24"/>
          <w:szCs w:val="24"/>
          <w:lang w:eastAsia="ru-RU" w:bidi="ru-RU"/>
        </w:rPr>
        <w:t xml:space="preserve">. Такую классификацию утвердили </w:t>
      </w:r>
      <w:proofErr w:type="spellStart"/>
      <w:proofErr w:type="gramStart"/>
      <w:r w:rsidRPr="00904D3E">
        <w:rPr>
          <w:rFonts w:ascii="Times New Roman" w:eastAsia="Arial Unicode MS" w:hAnsi="Times New Roman" w:cs="Times New Roman"/>
          <w:sz w:val="24"/>
          <w:szCs w:val="24"/>
          <w:lang w:eastAsia="ru-RU" w:bidi="ru-RU"/>
        </w:rPr>
        <w:t>Грегор</w:t>
      </w:r>
      <w:proofErr w:type="spellEnd"/>
      <w:r w:rsidRPr="00904D3E">
        <w:rPr>
          <w:rFonts w:ascii="Times New Roman" w:eastAsia="Arial Unicode MS" w:hAnsi="Times New Roman" w:cs="Times New Roman"/>
          <w:sz w:val="24"/>
          <w:szCs w:val="24"/>
          <w:lang w:eastAsia="ru-RU" w:bidi="ru-RU"/>
        </w:rPr>
        <w:t xml:space="preserve"> </w:t>
      </w:r>
      <w:proofErr w:type="spellStart"/>
      <w:r w:rsidRPr="00904D3E">
        <w:rPr>
          <w:rFonts w:ascii="Times New Roman" w:eastAsia="Arial Unicode MS" w:hAnsi="Times New Roman" w:cs="Times New Roman"/>
          <w:sz w:val="24"/>
          <w:szCs w:val="24"/>
          <w:lang w:eastAsia="ru-RU" w:bidi="ru-RU"/>
        </w:rPr>
        <w:t>Лерш</w:t>
      </w:r>
      <w:proofErr w:type="spellEnd"/>
      <w:proofErr w:type="gramEnd"/>
      <w:r w:rsidRPr="00904D3E">
        <w:rPr>
          <w:rFonts w:ascii="Times New Roman" w:eastAsia="Arial Unicode MS" w:hAnsi="Times New Roman" w:cs="Times New Roman"/>
          <w:sz w:val="24"/>
          <w:szCs w:val="24"/>
          <w:lang w:eastAsia="ru-RU" w:bidi="ru-RU"/>
        </w:rPr>
        <w:t xml:space="preserve"> и Даниэль Ост. </w:t>
      </w:r>
    </w:p>
    <w:p w:rsidR="00904D3E" w:rsidRPr="00904D3E" w:rsidRDefault="00904D3E" w:rsidP="00904D3E">
      <w:pPr>
        <w:widowControl w:val="0"/>
        <w:spacing w:after="0" w:line="240" w:lineRule="auto"/>
        <w:ind w:firstLine="709"/>
        <w:contextualSpacing/>
        <w:jc w:val="both"/>
        <w:rPr>
          <w:rFonts w:ascii="Times New Roman" w:eastAsia="Arial Unicode MS" w:hAnsi="Times New Roman" w:cs="Times New Roman"/>
          <w:sz w:val="24"/>
          <w:szCs w:val="24"/>
          <w:lang w:eastAsia="ru-RU" w:bidi="ru-RU"/>
        </w:rPr>
      </w:pPr>
      <w:r w:rsidRPr="00904D3E">
        <w:rPr>
          <w:rFonts w:ascii="Times New Roman" w:eastAsia="Arial Unicode MS" w:hAnsi="Times New Roman" w:cs="Times New Roman"/>
          <w:sz w:val="24"/>
          <w:szCs w:val="24"/>
          <w:lang w:eastAsia="ru-RU" w:bidi="ru-RU"/>
        </w:rPr>
        <w:t xml:space="preserve">Питер </w:t>
      </w:r>
      <w:proofErr w:type="spellStart"/>
      <w:r w:rsidRPr="00904D3E">
        <w:rPr>
          <w:rFonts w:ascii="Times New Roman" w:eastAsia="Arial Unicode MS" w:hAnsi="Times New Roman" w:cs="Times New Roman"/>
          <w:sz w:val="24"/>
          <w:szCs w:val="24"/>
          <w:lang w:eastAsia="ru-RU" w:bidi="ru-RU"/>
        </w:rPr>
        <w:t>Асман</w:t>
      </w:r>
      <w:proofErr w:type="spellEnd"/>
      <w:r w:rsidRPr="00904D3E">
        <w:rPr>
          <w:rFonts w:ascii="Times New Roman" w:eastAsia="Arial Unicode MS" w:hAnsi="Times New Roman" w:cs="Times New Roman"/>
          <w:sz w:val="24"/>
          <w:szCs w:val="24"/>
          <w:lang w:eastAsia="ru-RU" w:bidi="ru-RU"/>
        </w:rPr>
        <w:t xml:space="preserve"> </w:t>
      </w:r>
      <w:proofErr w:type="spellStart"/>
      <w:r w:rsidRPr="00904D3E">
        <w:rPr>
          <w:rFonts w:ascii="Times New Roman" w:eastAsia="Arial Unicode MS" w:hAnsi="Times New Roman" w:cs="Times New Roman"/>
          <w:sz w:val="24"/>
          <w:szCs w:val="24"/>
          <w:lang w:eastAsia="ru-RU" w:bidi="ru-RU"/>
        </w:rPr>
        <w:t>вылелил</w:t>
      </w:r>
      <w:proofErr w:type="spellEnd"/>
      <w:r w:rsidRPr="00904D3E">
        <w:rPr>
          <w:rFonts w:ascii="Times New Roman" w:eastAsia="Arial Unicode MS" w:hAnsi="Times New Roman" w:cs="Times New Roman"/>
          <w:sz w:val="24"/>
          <w:szCs w:val="24"/>
          <w:lang w:eastAsia="ru-RU" w:bidi="ru-RU"/>
        </w:rPr>
        <w:t xml:space="preserve"> 4 направления флористики. Кроме трех вышеперечисленных стилей был еще один – </w:t>
      </w:r>
      <w:r w:rsidRPr="00904D3E">
        <w:rPr>
          <w:rFonts w:ascii="Times New Roman" w:eastAsia="Arial Unicode MS" w:hAnsi="Times New Roman" w:cs="Times New Roman"/>
          <w:b/>
          <w:sz w:val="24"/>
          <w:szCs w:val="24"/>
          <w:lang w:eastAsia="ru-RU" w:bidi="ru-RU"/>
        </w:rPr>
        <w:t>параллельный</w:t>
      </w:r>
      <w:r w:rsidRPr="00904D3E">
        <w:rPr>
          <w:rFonts w:ascii="Times New Roman" w:eastAsia="Arial Unicode MS" w:hAnsi="Times New Roman" w:cs="Times New Roman"/>
          <w:sz w:val="24"/>
          <w:szCs w:val="24"/>
          <w:lang w:eastAsia="ru-RU" w:bidi="ru-RU"/>
        </w:rPr>
        <w:t xml:space="preserve">. Однако это направление было перенесено в категорию расположения линий растительных материалов. </w:t>
      </w:r>
    </w:p>
    <w:p w:rsidR="00904D3E" w:rsidRDefault="00904D3E" w:rsidP="00904D3E">
      <w:pPr>
        <w:widowControl w:val="0"/>
        <w:spacing w:after="0" w:line="240" w:lineRule="auto"/>
        <w:ind w:firstLine="709"/>
        <w:contextualSpacing/>
        <w:jc w:val="both"/>
        <w:rPr>
          <w:rFonts w:ascii="Times New Roman" w:eastAsia="Arial Unicode MS" w:hAnsi="Times New Roman" w:cs="Times New Roman"/>
          <w:sz w:val="24"/>
          <w:szCs w:val="24"/>
          <w:lang w:eastAsia="ru-RU" w:bidi="ru-RU"/>
        </w:rPr>
      </w:pPr>
      <w:r w:rsidRPr="00904D3E">
        <w:rPr>
          <w:rFonts w:ascii="Times New Roman" w:eastAsia="Arial Unicode MS" w:hAnsi="Times New Roman" w:cs="Times New Roman"/>
          <w:sz w:val="24"/>
          <w:szCs w:val="24"/>
          <w:lang w:eastAsia="ru-RU" w:bidi="ru-RU"/>
        </w:rPr>
        <w:t xml:space="preserve">В настоящее время особой популярностью пользуется </w:t>
      </w:r>
      <w:r w:rsidRPr="00904D3E">
        <w:rPr>
          <w:rFonts w:ascii="Times New Roman" w:eastAsia="Arial Unicode MS" w:hAnsi="Times New Roman" w:cs="Times New Roman"/>
          <w:sz w:val="24"/>
          <w:szCs w:val="24"/>
          <w:u w:val="single"/>
          <w:lang w:eastAsia="ru-RU" w:bidi="ru-RU"/>
        </w:rPr>
        <w:t>креативная флористика</w:t>
      </w:r>
      <w:r w:rsidRPr="00904D3E">
        <w:rPr>
          <w:rFonts w:ascii="Times New Roman" w:eastAsia="Arial Unicode MS" w:hAnsi="Times New Roman" w:cs="Times New Roman"/>
          <w:sz w:val="24"/>
          <w:szCs w:val="24"/>
          <w:lang w:eastAsia="ru-RU" w:bidi="ru-RU"/>
        </w:rPr>
        <w:t>. Это направление характеризуется оригинальностью форм, изысканностью и неповторимостью. Композиции, сделанные в линейном стиле, очень легко узнать. Все растительные материалы используются довольно скупо. Любой элемент очень важен, также, как и важен момент</w:t>
      </w:r>
      <w:r w:rsidRPr="00904D3E">
        <w:rPr>
          <w:rFonts w:ascii="Times New Roman" w:eastAsia="Arial Unicode MS" w:hAnsi="Times New Roman" w:cs="Times New Roman"/>
          <w:sz w:val="24"/>
          <w:szCs w:val="24"/>
          <w:shd w:val="clear" w:color="auto" w:fill="EAEAEA"/>
          <w:lang w:eastAsia="ru-RU" w:bidi="ru-RU"/>
        </w:rPr>
        <w:t xml:space="preserve"> </w:t>
      </w:r>
      <w:r w:rsidRPr="00904D3E">
        <w:rPr>
          <w:rFonts w:ascii="Times New Roman" w:eastAsia="Arial Unicode MS" w:hAnsi="Times New Roman" w:cs="Times New Roman"/>
          <w:sz w:val="24"/>
          <w:szCs w:val="24"/>
          <w:lang w:eastAsia="ru-RU" w:bidi="ru-RU"/>
        </w:rPr>
        <w:t>использования пространства между материалами. Особенность массивного стиля в его аранжировке. Это объемные формы с мягкими переходами. Флорист создает центральную часть букета, а затем постепенно заполняет контуры аранжировки. Композиции, сделанные в смешанном стиле флористики, очень разнообразны. Они далеки от установленных правил аранжировки линейного, массивного или массивно-линейного стиля. Скорее всего, они гармонично совмещают в себе все стили. Флористика – это увлекательное занятие, которое подарит немало приятных минут.</w:t>
      </w:r>
      <w:r w:rsidRPr="00904D3E">
        <w:rPr>
          <w:rFonts w:ascii="Times New Roman" w:eastAsia="Arial Unicode MS" w:hAnsi="Times New Roman" w:cs="Times New Roman"/>
          <w:sz w:val="24"/>
          <w:szCs w:val="24"/>
          <w:shd w:val="clear" w:color="auto" w:fill="EAEAEA"/>
          <w:lang w:eastAsia="ru-RU" w:bidi="ru-RU"/>
        </w:rPr>
        <w:t xml:space="preserve"> </w:t>
      </w:r>
      <w:r w:rsidRPr="00904D3E">
        <w:rPr>
          <w:rFonts w:ascii="Times New Roman" w:eastAsia="Arial Unicode MS" w:hAnsi="Times New Roman" w:cs="Times New Roman"/>
          <w:sz w:val="24"/>
          <w:szCs w:val="24"/>
          <w:lang w:eastAsia="ru-RU" w:bidi="ru-RU"/>
        </w:rPr>
        <w:t>Изготавливая композицию из цветов, веточек и листьев вы становитесь ближе к природе. Изучение флористики, как элемента дизайна, может не только дать возможность познавать новые</w:t>
      </w:r>
      <w:r w:rsidRPr="00904D3E">
        <w:rPr>
          <w:rFonts w:ascii="Times New Roman" w:eastAsia="Arial Unicode MS" w:hAnsi="Times New Roman" w:cs="Times New Roman"/>
          <w:sz w:val="24"/>
          <w:szCs w:val="24"/>
          <w:shd w:val="clear" w:color="auto" w:fill="EAEAEA"/>
          <w:lang w:eastAsia="ru-RU" w:bidi="ru-RU"/>
        </w:rPr>
        <w:t xml:space="preserve"> </w:t>
      </w:r>
      <w:r w:rsidRPr="00904D3E">
        <w:rPr>
          <w:rFonts w:ascii="Times New Roman" w:eastAsia="Arial Unicode MS" w:hAnsi="Times New Roman" w:cs="Times New Roman"/>
          <w:sz w:val="24"/>
          <w:szCs w:val="24"/>
          <w:lang w:eastAsia="ru-RU" w:bidi="ru-RU"/>
        </w:rPr>
        <w:t>возможности, но и даже перерасти в настоящую профессию.</w:t>
      </w:r>
    </w:p>
    <w:p w:rsidR="00904D3E" w:rsidRPr="00904D3E" w:rsidRDefault="00904D3E" w:rsidP="00904D3E">
      <w:pPr>
        <w:widowControl w:val="0"/>
        <w:spacing w:after="0" w:line="240" w:lineRule="auto"/>
        <w:ind w:firstLine="709"/>
        <w:contextualSpacing/>
        <w:jc w:val="both"/>
        <w:rPr>
          <w:rFonts w:ascii="Times New Roman" w:eastAsia="Arial Unicode MS" w:hAnsi="Times New Roman" w:cs="Times New Roman"/>
          <w:sz w:val="24"/>
          <w:szCs w:val="24"/>
          <w:lang w:eastAsia="ru-RU" w:bidi="ru-RU"/>
        </w:rPr>
      </w:pPr>
    </w:p>
    <w:p w:rsidR="00904D3E" w:rsidRPr="00904D3E" w:rsidRDefault="00904D3E" w:rsidP="00904D3E">
      <w:pPr>
        <w:widowControl w:val="0"/>
        <w:numPr>
          <w:ilvl w:val="0"/>
          <w:numId w:val="1"/>
        </w:numPr>
        <w:spacing w:after="0" w:line="240" w:lineRule="auto"/>
        <w:ind w:left="0"/>
        <w:contextualSpacing/>
        <w:jc w:val="center"/>
        <w:rPr>
          <w:rFonts w:ascii="Times New Roman" w:eastAsia="Arial Unicode MS" w:hAnsi="Times New Roman" w:cs="Times New Roman"/>
          <w:b/>
          <w:sz w:val="24"/>
          <w:szCs w:val="24"/>
          <w:lang w:eastAsia="ru-RU" w:bidi="ru-RU"/>
        </w:rPr>
      </w:pPr>
      <w:r w:rsidRPr="00904D3E">
        <w:rPr>
          <w:rFonts w:ascii="Times New Roman" w:eastAsia="Arial Unicode MS" w:hAnsi="Times New Roman" w:cs="Times New Roman"/>
          <w:b/>
          <w:sz w:val="24"/>
          <w:szCs w:val="24"/>
          <w:lang w:eastAsia="ru-RU" w:bidi="ru-RU"/>
        </w:rPr>
        <w:t>Озеленение, аранжировка</w:t>
      </w:r>
    </w:p>
    <w:p w:rsidR="00904D3E" w:rsidRPr="00904D3E" w:rsidRDefault="00904D3E" w:rsidP="00904D3E">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4D3E">
        <w:rPr>
          <w:rFonts w:ascii="Times New Roman" w:eastAsia="Arial Unicode MS" w:hAnsi="Times New Roman" w:cs="Times New Roman"/>
          <w:sz w:val="24"/>
          <w:szCs w:val="24"/>
          <w:lang w:eastAsia="ru-RU" w:bidi="ru-RU"/>
        </w:rPr>
        <w:t>Озеленение.</w:t>
      </w:r>
    </w:p>
    <w:p w:rsidR="00904D3E" w:rsidRPr="00904D3E" w:rsidRDefault="00904D3E" w:rsidP="00904D3E">
      <w:pPr>
        <w:widowControl w:val="0"/>
        <w:spacing w:after="0" w:line="240" w:lineRule="auto"/>
        <w:ind w:firstLine="709"/>
        <w:jc w:val="both"/>
        <w:rPr>
          <w:rFonts w:ascii="Times New Roman" w:eastAsia="Arial Unicode MS" w:hAnsi="Times New Roman" w:cs="Times New Roman"/>
          <w:sz w:val="24"/>
          <w:szCs w:val="24"/>
          <w:lang w:eastAsia="ru-RU" w:bidi="ru-RU"/>
        </w:rPr>
      </w:pPr>
      <w:r w:rsidRPr="00904D3E">
        <w:rPr>
          <w:rFonts w:ascii="Times New Roman" w:eastAsia="Arial Unicode MS" w:hAnsi="Times New Roman" w:cs="Times New Roman"/>
          <w:sz w:val="24"/>
          <w:szCs w:val="24"/>
          <w:lang w:eastAsia="ru-RU" w:bidi="ru-RU"/>
        </w:rPr>
        <w:t>С каждым годом на нашей планете становится все меньше растений. Природные бедствия (пожары, засуха, наводнения), массовая вырубка деревьев для промышленных целей и прочие напасти не улучшают нашу экологию. «Легкие Земли» все более слабеют, слабеет и наше здоровье. Сейчас, несмотря на массовые искусственные насаждения, в промышленных городах уже не подышать свежим воздухом, a регулярно выезжать за город не каждый может себе позволить. Нам c вами остаётся одно: создать собственный «зеленей оазис» на даче и вплотную заняться озеленением загородного участка. </w:t>
      </w:r>
    </w:p>
    <w:p w:rsidR="00904D3E" w:rsidRPr="00904D3E" w:rsidRDefault="00904D3E" w:rsidP="00904D3E">
      <w:pPr>
        <w:spacing w:after="0" w:line="240" w:lineRule="auto"/>
        <w:ind w:firstLine="709"/>
        <w:jc w:val="both"/>
        <w:outlineLvl w:val="1"/>
        <w:rPr>
          <w:rFonts w:ascii="Times New Roman" w:eastAsia="Times New Roman" w:hAnsi="Times New Roman" w:cs="Times New Roman"/>
          <w:b/>
          <w:bCs/>
          <w:sz w:val="24"/>
          <w:szCs w:val="24"/>
          <w:lang w:eastAsia="ru-RU"/>
        </w:rPr>
      </w:pPr>
      <w:r w:rsidRPr="00904D3E">
        <w:rPr>
          <w:rFonts w:ascii="Times New Roman" w:eastAsia="Times New Roman" w:hAnsi="Times New Roman" w:cs="Times New Roman"/>
          <w:b/>
          <w:bCs/>
          <w:noProof/>
          <w:sz w:val="24"/>
          <w:szCs w:val="24"/>
          <w:lang w:eastAsia="ru-RU"/>
        </w:rPr>
        <w:lastRenderedPageBreak/>
        <w:drawing>
          <wp:inline distT="0" distB="0" distL="0" distR="0" wp14:anchorId="2F61D9C3" wp14:editId="57EBDE76">
            <wp:extent cx="2522838" cy="1866900"/>
            <wp:effectExtent l="0" t="0" r="0" b="0"/>
            <wp:docPr id="3" name="Рисунок 3" descr="Озeлeнeниe зaгoрoднoгo учacтк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Озeлeнeниe зaгoрoднoгo учacтк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24620" cy="1868219"/>
                    </a:xfrm>
                    <a:prstGeom prst="rect">
                      <a:avLst/>
                    </a:prstGeom>
                    <a:noFill/>
                    <a:ln>
                      <a:noFill/>
                    </a:ln>
                  </pic:spPr>
                </pic:pic>
              </a:graphicData>
            </a:graphic>
          </wp:inline>
        </w:drawing>
      </w:r>
      <w:r w:rsidRPr="00904D3E">
        <w:rPr>
          <w:rFonts w:ascii="Times New Roman" w:eastAsia="Times New Roman" w:hAnsi="Times New Roman" w:cs="Times New Roman"/>
          <w:b/>
          <w:bCs/>
          <w:sz w:val="24"/>
          <w:szCs w:val="24"/>
          <w:lang w:eastAsia="ru-RU"/>
        </w:rPr>
        <w:br/>
        <w:t>С чего начать озеленение дачного участка?</w:t>
      </w:r>
    </w:p>
    <w:p w:rsidR="00904D3E" w:rsidRPr="00904D3E" w:rsidRDefault="00904D3E" w:rsidP="00904D3E">
      <w:pPr>
        <w:widowControl w:val="0"/>
        <w:spacing w:after="0" w:line="240" w:lineRule="auto"/>
        <w:ind w:firstLine="709"/>
        <w:jc w:val="both"/>
        <w:rPr>
          <w:rFonts w:ascii="Times New Roman" w:eastAsia="Arial Unicode MS" w:hAnsi="Times New Roman" w:cs="Times New Roman"/>
          <w:sz w:val="24"/>
          <w:szCs w:val="24"/>
          <w:lang w:eastAsia="ru-RU" w:bidi="ru-RU"/>
        </w:rPr>
      </w:pPr>
      <w:r w:rsidRPr="00904D3E">
        <w:rPr>
          <w:rFonts w:ascii="Times New Roman" w:eastAsia="Arial Unicode MS" w:hAnsi="Times New Roman" w:cs="Times New Roman"/>
          <w:sz w:val="24"/>
          <w:szCs w:val="24"/>
          <w:lang w:eastAsia="ru-RU" w:bidi="ru-RU"/>
        </w:rPr>
        <w:t xml:space="preserve">Озеленение следует начинать c определения возможностей участка, его почвы, рельефа и климатических особенностей местности. Ведь далеко не все, что прекрасно растёт, например, у вашей мамы в Украине, приживётся и в вашем регионе. Конечно, если вы любитель капризных </w:t>
      </w:r>
      <w:proofErr w:type="spellStart"/>
      <w:r w:rsidRPr="00904D3E">
        <w:rPr>
          <w:rFonts w:ascii="Times New Roman" w:eastAsia="Arial Unicode MS" w:hAnsi="Times New Roman" w:cs="Times New Roman"/>
          <w:sz w:val="24"/>
          <w:szCs w:val="24"/>
          <w:lang w:eastAsia="ru-RU" w:bidi="ru-RU"/>
        </w:rPr>
        <w:t>трoпикaнцeв</w:t>
      </w:r>
      <w:proofErr w:type="spellEnd"/>
      <w:r w:rsidRPr="00904D3E">
        <w:rPr>
          <w:rFonts w:ascii="Times New Roman" w:eastAsia="Arial Unicode MS" w:hAnsi="Times New Roman" w:cs="Times New Roman"/>
          <w:sz w:val="24"/>
          <w:szCs w:val="24"/>
          <w:lang w:eastAsia="ru-RU" w:bidi="ru-RU"/>
        </w:rPr>
        <w:t xml:space="preserve"> (орхидеи, фрезой, кофейных деревьев и прочих), имеете массу времени для занятий c привередливыми растениями, то можно посадить на участке и нежную экзотику.  Парники, оранжереи и зимние сады никто не отменял (a также – ваши «умные» и заботливые ручки).  </w:t>
      </w:r>
    </w:p>
    <w:p w:rsidR="00904D3E" w:rsidRPr="00904D3E" w:rsidRDefault="00904D3E" w:rsidP="00904D3E">
      <w:pPr>
        <w:widowControl w:val="0"/>
        <w:spacing w:after="0" w:line="240" w:lineRule="auto"/>
        <w:ind w:firstLine="709"/>
        <w:jc w:val="both"/>
        <w:rPr>
          <w:rFonts w:ascii="Times New Roman" w:eastAsia="Arial Unicode MS" w:hAnsi="Times New Roman" w:cs="Times New Roman"/>
          <w:sz w:val="24"/>
          <w:szCs w:val="24"/>
          <w:lang w:eastAsia="ru-RU" w:bidi="ru-RU"/>
        </w:rPr>
      </w:pPr>
      <w:r w:rsidRPr="00904D3E">
        <w:rPr>
          <w:rFonts w:ascii="Times New Roman" w:eastAsia="Arial Unicode MS" w:hAnsi="Times New Roman" w:cs="Times New Roman"/>
          <w:sz w:val="24"/>
          <w:szCs w:val="24"/>
          <w:lang w:eastAsia="ru-RU" w:bidi="ru-RU"/>
        </w:rPr>
        <w:t>Для начала, составьте план озеленения участка и определитесь, какие растения вы станете высаживать и где. Здесь лучше воспользоваться классической методикой разделения территории на три зоны под озеленение: </w:t>
      </w:r>
      <w:r w:rsidRPr="00904D3E">
        <w:rPr>
          <w:rFonts w:ascii="Times New Roman" w:eastAsia="Arial Unicode MS" w:hAnsi="Times New Roman" w:cs="Times New Roman"/>
          <w:sz w:val="24"/>
          <w:szCs w:val="24"/>
          <w:lang w:eastAsia="ru-RU" w:bidi="ru-RU"/>
        </w:rPr>
        <w:br/>
      </w:r>
      <w:r w:rsidRPr="00904D3E">
        <w:rPr>
          <w:rFonts w:ascii="Times New Roman" w:eastAsia="Arial Unicode MS" w:hAnsi="Times New Roman" w:cs="Times New Roman"/>
          <w:b/>
          <w:bCs/>
          <w:sz w:val="24"/>
          <w:szCs w:val="24"/>
          <w:lang w:eastAsia="ru-RU" w:bidi="ru-RU"/>
        </w:rPr>
        <w:t>• Внешнюю</w:t>
      </w:r>
      <w:r w:rsidRPr="00904D3E">
        <w:rPr>
          <w:rFonts w:ascii="Times New Roman" w:eastAsia="Arial Unicode MS" w:hAnsi="Times New Roman" w:cs="Times New Roman"/>
          <w:sz w:val="24"/>
          <w:szCs w:val="24"/>
          <w:lang w:eastAsia="ru-RU" w:bidi="ru-RU"/>
        </w:rPr>
        <w:t>, в роли которой вполне сможет выступить «живая» изгородь, отделяющая ваш участок по периметру от соседей и / или неосвоенных территорий. </w:t>
      </w:r>
      <w:r w:rsidRPr="00904D3E">
        <w:rPr>
          <w:rFonts w:ascii="Times New Roman" w:eastAsia="Arial Unicode MS" w:hAnsi="Times New Roman" w:cs="Times New Roman"/>
          <w:sz w:val="24"/>
          <w:szCs w:val="24"/>
          <w:lang w:eastAsia="ru-RU" w:bidi="ru-RU"/>
        </w:rPr>
        <w:br/>
      </w:r>
      <w:r w:rsidRPr="00904D3E">
        <w:rPr>
          <w:rFonts w:ascii="Times New Roman" w:eastAsia="Arial Unicode MS" w:hAnsi="Times New Roman" w:cs="Times New Roman"/>
          <w:b/>
          <w:bCs/>
          <w:sz w:val="24"/>
          <w:szCs w:val="24"/>
          <w:lang w:eastAsia="ru-RU" w:bidi="ru-RU"/>
        </w:rPr>
        <w:t>• Внутреннюю</w:t>
      </w:r>
      <w:r w:rsidRPr="00904D3E">
        <w:rPr>
          <w:rFonts w:ascii="Times New Roman" w:eastAsia="Arial Unicode MS" w:hAnsi="Times New Roman" w:cs="Times New Roman"/>
          <w:sz w:val="24"/>
          <w:szCs w:val="24"/>
          <w:lang w:eastAsia="ru-RU" w:bidi="ru-RU"/>
        </w:rPr>
        <w:t>, которая примыкает непосредственно к вашему загородному дому. </w:t>
      </w:r>
      <w:r w:rsidRPr="00904D3E">
        <w:rPr>
          <w:rFonts w:ascii="Times New Roman" w:eastAsia="Arial Unicode MS" w:hAnsi="Times New Roman" w:cs="Times New Roman"/>
          <w:sz w:val="24"/>
          <w:szCs w:val="24"/>
          <w:lang w:eastAsia="ru-RU" w:bidi="ru-RU"/>
        </w:rPr>
        <w:br/>
        <w:t>• </w:t>
      </w:r>
      <w:r w:rsidRPr="00904D3E">
        <w:rPr>
          <w:rFonts w:ascii="Times New Roman" w:eastAsia="Arial Unicode MS" w:hAnsi="Times New Roman" w:cs="Times New Roman"/>
          <w:b/>
          <w:bCs/>
          <w:sz w:val="24"/>
          <w:szCs w:val="24"/>
          <w:lang w:eastAsia="ru-RU" w:bidi="ru-RU"/>
        </w:rPr>
        <w:t>Промежуточную</w:t>
      </w:r>
      <w:r w:rsidRPr="00904D3E">
        <w:rPr>
          <w:rFonts w:ascii="Times New Roman" w:eastAsia="Arial Unicode MS" w:hAnsi="Times New Roman" w:cs="Times New Roman"/>
          <w:sz w:val="24"/>
          <w:szCs w:val="24"/>
          <w:lang w:eastAsia="ru-RU" w:bidi="ru-RU"/>
        </w:rPr>
        <w:t xml:space="preserve">, предназначение которой – облагораживать территорию, располагаясь в местах, доступных глазу: в зоне отдыха; напротив окон и так далее.  </w:t>
      </w:r>
      <w:bookmarkStart w:id="1" w:name="ozelenenie-vneshney-chasti-zagorodnogo-u"/>
      <w:bookmarkEnd w:id="1"/>
    </w:p>
    <w:p w:rsidR="00904D3E" w:rsidRPr="00904D3E" w:rsidRDefault="00904D3E" w:rsidP="00904D3E">
      <w:pPr>
        <w:spacing w:after="0" w:line="240" w:lineRule="auto"/>
        <w:ind w:firstLine="709"/>
        <w:jc w:val="both"/>
        <w:outlineLvl w:val="1"/>
        <w:rPr>
          <w:rFonts w:ascii="Times New Roman" w:eastAsia="Times New Roman" w:hAnsi="Times New Roman" w:cs="Times New Roman"/>
          <w:b/>
          <w:bCs/>
          <w:sz w:val="24"/>
          <w:szCs w:val="24"/>
          <w:lang w:eastAsia="ru-RU"/>
        </w:rPr>
      </w:pPr>
      <w:r w:rsidRPr="00904D3E">
        <w:rPr>
          <w:rFonts w:ascii="Times New Roman" w:eastAsia="Times New Roman" w:hAnsi="Times New Roman" w:cs="Times New Roman"/>
          <w:b/>
          <w:bCs/>
          <w:sz w:val="24"/>
          <w:szCs w:val="24"/>
          <w:lang w:eastAsia="ru-RU"/>
        </w:rPr>
        <w:t>Озеленение внешней части загородного участка</w:t>
      </w:r>
    </w:p>
    <w:p w:rsidR="00904D3E" w:rsidRPr="00904D3E" w:rsidRDefault="00904D3E" w:rsidP="00904D3E">
      <w:pPr>
        <w:widowControl w:val="0"/>
        <w:spacing w:after="0" w:line="240" w:lineRule="auto"/>
        <w:ind w:firstLine="709"/>
        <w:jc w:val="both"/>
        <w:rPr>
          <w:rFonts w:ascii="Times New Roman" w:eastAsia="Arial Unicode MS" w:hAnsi="Times New Roman" w:cs="Times New Roman"/>
          <w:sz w:val="24"/>
          <w:szCs w:val="24"/>
          <w:lang w:eastAsia="ru-RU" w:bidi="ru-RU"/>
        </w:rPr>
      </w:pPr>
      <w:r w:rsidRPr="00904D3E">
        <w:rPr>
          <w:rFonts w:ascii="Times New Roman" w:eastAsia="Arial Unicode MS" w:hAnsi="Times New Roman" w:cs="Times New Roman"/>
          <w:sz w:val="24"/>
          <w:szCs w:val="24"/>
          <w:lang w:eastAsia="ru-RU" w:bidi="ru-RU"/>
        </w:rPr>
        <w:br/>
      </w:r>
      <w:r w:rsidRPr="00904D3E">
        <w:rPr>
          <w:rFonts w:ascii="Times New Roman" w:eastAsia="Arial Unicode MS" w:hAnsi="Times New Roman" w:cs="Times New Roman"/>
          <w:noProof/>
          <w:sz w:val="24"/>
          <w:szCs w:val="24"/>
          <w:lang w:eastAsia="ru-RU"/>
        </w:rPr>
        <w:drawing>
          <wp:anchor distT="0" distB="0" distL="114300" distR="114300" simplePos="0" relativeHeight="251667456" behindDoc="0" locked="0" layoutInCell="1" allowOverlap="1" wp14:anchorId="0EC23FCB" wp14:editId="4D1609F0">
            <wp:simplePos x="0" y="0"/>
            <wp:positionH relativeFrom="column">
              <wp:posOffset>3810</wp:posOffset>
            </wp:positionH>
            <wp:positionV relativeFrom="paragraph">
              <wp:posOffset>172085</wp:posOffset>
            </wp:positionV>
            <wp:extent cx="3060700" cy="2295525"/>
            <wp:effectExtent l="0" t="0" r="6350" b="9525"/>
            <wp:wrapSquare wrapText="bothSides"/>
            <wp:docPr id="4" name="Рисунок 4" descr="Живaя изгoрoд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Живaя изгoрoдь"/>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60700" cy="2295525"/>
                    </a:xfrm>
                    <a:prstGeom prst="rect">
                      <a:avLst/>
                    </a:prstGeom>
                    <a:noFill/>
                    <a:ln>
                      <a:noFill/>
                    </a:ln>
                  </pic:spPr>
                </pic:pic>
              </a:graphicData>
            </a:graphic>
          </wp:anchor>
        </w:drawing>
      </w:r>
      <w:r w:rsidRPr="00904D3E">
        <w:rPr>
          <w:rFonts w:ascii="Times New Roman" w:eastAsia="Arial Unicode MS" w:hAnsi="Times New Roman" w:cs="Times New Roman"/>
          <w:sz w:val="24"/>
          <w:szCs w:val="24"/>
          <w:lang w:eastAsia="ru-RU" w:bidi="ru-RU"/>
        </w:rPr>
        <w:t xml:space="preserve">Внешнюю   часть участка можно очень красиво обустроить живой изгородью по всему периметру или частично. </w:t>
      </w:r>
    </w:p>
    <w:p w:rsidR="00904D3E" w:rsidRDefault="00904D3E" w:rsidP="00904D3E">
      <w:pPr>
        <w:widowControl w:val="0"/>
        <w:spacing w:after="0" w:line="240" w:lineRule="auto"/>
        <w:ind w:firstLine="709"/>
        <w:jc w:val="both"/>
        <w:rPr>
          <w:rFonts w:ascii="Times New Roman" w:eastAsia="Arial Unicode MS" w:hAnsi="Times New Roman" w:cs="Times New Roman"/>
          <w:sz w:val="24"/>
          <w:szCs w:val="24"/>
          <w:lang w:eastAsia="ru-RU" w:bidi="ru-RU"/>
        </w:rPr>
      </w:pPr>
      <w:r w:rsidRPr="00904D3E">
        <w:rPr>
          <w:rFonts w:ascii="Times New Roman" w:eastAsia="Arial Unicode MS" w:hAnsi="Times New Roman" w:cs="Times New Roman"/>
          <w:sz w:val="24"/>
          <w:szCs w:val="24"/>
          <w:lang w:eastAsia="ru-RU" w:bidi="ru-RU"/>
        </w:rPr>
        <w:t>В этой роли хорошо смотрятся высокорастущие яблони, слива, шелковица или декоративные хвойные культуры: кедры, сосны, можжевельник, пихта и прочие</w:t>
      </w:r>
      <w:r>
        <w:rPr>
          <w:rFonts w:ascii="Times New Roman" w:eastAsia="Arial Unicode MS" w:hAnsi="Times New Roman" w:cs="Times New Roman"/>
          <w:sz w:val="24"/>
          <w:szCs w:val="24"/>
          <w:lang w:eastAsia="ru-RU" w:bidi="ru-RU"/>
        </w:rPr>
        <w:t>. </w:t>
      </w:r>
      <w:r w:rsidRPr="00904D3E">
        <w:rPr>
          <w:rFonts w:ascii="Times New Roman" w:eastAsia="Arial Unicode MS" w:hAnsi="Times New Roman" w:cs="Times New Roman"/>
          <w:sz w:val="24"/>
          <w:szCs w:val="24"/>
          <w:lang w:eastAsia="ru-RU" w:bidi="ru-RU"/>
        </w:rPr>
        <w:t xml:space="preserve">При двурядном озеленении деревья подбиваются красивоцветущими кустарниками: сиренью, жимолостью, смородиной, розовыми кустами и так далее. Таким образом, помимо укрытия от нескромных взглядов прохожих, вы станете наслаждаться и бесподобным запахом вашей душистой живой изгороди. </w:t>
      </w:r>
      <w:r w:rsidRPr="00904D3E">
        <w:rPr>
          <w:rFonts w:ascii="Times New Roman" w:eastAsia="Arial Unicode MS" w:hAnsi="Times New Roman" w:cs="Times New Roman"/>
          <w:sz w:val="24"/>
          <w:szCs w:val="24"/>
          <w:lang w:eastAsia="ru-RU" w:bidi="ru-RU"/>
        </w:rPr>
        <w:br/>
      </w:r>
      <w:r w:rsidRPr="00904D3E">
        <w:rPr>
          <w:rFonts w:ascii="Times New Roman" w:eastAsia="Arial Unicode MS" w:hAnsi="Times New Roman" w:cs="Times New Roman"/>
          <w:noProof/>
          <w:sz w:val="24"/>
          <w:szCs w:val="24"/>
          <w:lang w:eastAsia="ru-RU"/>
        </w:rPr>
        <w:drawing>
          <wp:anchor distT="0" distB="0" distL="114300" distR="114300" simplePos="0" relativeHeight="251668480" behindDoc="0" locked="0" layoutInCell="1" allowOverlap="1" wp14:anchorId="06866816" wp14:editId="6D53BACD">
            <wp:simplePos x="0" y="0"/>
            <wp:positionH relativeFrom="column">
              <wp:posOffset>3810</wp:posOffset>
            </wp:positionH>
            <wp:positionV relativeFrom="paragraph">
              <wp:posOffset>-8072120</wp:posOffset>
            </wp:positionV>
            <wp:extent cx="2590800" cy="1943100"/>
            <wp:effectExtent l="0" t="0" r="0" b="0"/>
            <wp:wrapSquare wrapText="bothSides"/>
            <wp:docPr id="5" name="Рисунок 5" descr="Живaя изгoрoдь из куcтaрникo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Живaя изгoрoдь из куcтaрникoв"/>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a:graphicData>
            </a:graphic>
          </wp:anchor>
        </w:drawing>
      </w:r>
      <w:r w:rsidRPr="00904D3E">
        <w:rPr>
          <w:rFonts w:ascii="Times New Roman" w:eastAsia="Arial Unicode MS" w:hAnsi="Times New Roman" w:cs="Times New Roman"/>
          <w:sz w:val="24"/>
          <w:szCs w:val="24"/>
          <w:lang w:eastAsia="ru-RU" w:bidi="ru-RU"/>
        </w:rPr>
        <w:t>Бывает так, что граница участка заросла дикими растениями. Так вот, дабы не тратить силы на борьбу c ними, можно просто их облагородить: подрезать ветви, высадить рядом культурные растения и цветы. </w:t>
      </w:r>
      <w:bookmarkStart w:id="2" w:name="ozelenenie-vnutrenney-chasti-zagorodnogo"/>
      <w:bookmarkEnd w:id="2"/>
    </w:p>
    <w:p w:rsidR="00904D3E" w:rsidRDefault="00904D3E" w:rsidP="00904D3E">
      <w:pPr>
        <w:widowControl w:val="0"/>
        <w:spacing w:after="0" w:line="240" w:lineRule="auto"/>
        <w:ind w:firstLine="709"/>
        <w:jc w:val="both"/>
        <w:rPr>
          <w:rFonts w:ascii="Times New Roman" w:eastAsia="Arial Unicode MS" w:hAnsi="Times New Roman" w:cs="Times New Roman"/>
          <w:sz w:val="24"/>
          <w:szCs w:val="24"/>
          <w:lang w:eastAsia="ru-RU" w:bidi="ru-RU"/>
        </w:rPr>
      </w:pPr>
    </w:p>
    <w:p w:rsidR="00904D3E" w:rsidRPr="00904D3E" w:rsidRDefault="00904D3E" w:rsidP="00904D3E">
      <w:pPr>
        <w:widowControl w:val="0"/>
        <w:spacing w:after="0" w:line="240" w:lineRule="auto"/>
        <w:jc w:val="center"/>
        <w:rPr>
          <w:rFonts w:ascii="Times New Roman" w:eastAsia="Arial Unicode MS" w:hAnsi="Times New Roman" w:cs="Times New Roman"/>
          <w:sz w:val="24"/>
          <w:szCs w:val="24"/>
          <w:lang w:eastAsia="ru-RU" w:bidi="ru-RU"/>
        </w:rPr>
      </w:pPr>
      <w:proofErr w:type="spellStart"/>
      <w:r w:rsidRPr="00904D3E">
        <w:rPr>
          <w:rFonts w:ascii="Times New Roman" w:eastAsia="Times New Roman" w:hAnsi="Times New Roman" w:cs="Times New Roman"/>
          <w:b/>
          <w:bCs/>
          <w:sz w:val="24"/>
          <w:szCs w:val="24"/>
          <w:lang w:eastAsia="ru-RU"/>
        </w:rPr>
        <w:t>Озeлeнeниe</w:t>
      </w:r>
      <w:proofErr w:type="spellEnd"/>
      <w:r w:rsidRPr="00904D3E">
        <w:rPr>
          <w:rFonts w:ascii="Times New Roman" w:eastAsia="Times New Roman" w:hAnsi="Times New Roman" w:cs="Times New Roman"/>
          <w:b/>
          <w:bCs/>
          <w:sz w:val="24"/>
          <w:szCs w:val="24"/>
          <w:lang w:eastAsia="ru-RU"/>
        </w:rPr>
        <w:t xml:space="preserve"> </w:t>
      </w:r>
      <w:proofErr w:type="spellStart"/>
      <w:r w:rsidRPr="00904D3E">
        <w:rPr>
          <w:rFonts w:ascii="Times New Roman" w:eastAsia="Times New Roman" w:hAnsi="Times New Roman" w:cs="Times New Roman"/>
          <w:b/>
          <w:bCs/>
          <w:sz w:val="24"/>
          <w:szCs w:val="24"/>
          <w:lang w:eastAsia="ru-RU"/>
        </w:rPr>
        <w:t>внутрeннeй</w:t>
      </w:r>
      <w:proofErr w:type="spellEnd"/>
      <w:r w:rsidRPr="00904D3E">
        <w:rPr>
          <w:rFonts w:ascii="Times New Roman" w:eastAsia="Times New Roman" w:hAnsi="Times New Roman" w:cs="Times New Roman"/>
          <w:b/>
          <w:bCs/>
          <w:sz w:val="24"/>
          <w:szCs w:val="24"/>
          <w:lang w:eastAsia="ru-RU"/>
        </w:rPr>
        <w:t xml:space="preserve"> </w:t>
      </w:r>
      <w:proofErr w:type="spellStart"/>
      <w:r w:rsidRPr="00904D3E">
        <w:rPr>
          <w:rFonts w:ascii="Times New Roman" w:eastAsia="Times New Roman" w:hAnsi="Times New Roman" w:cs="Times New Roman"/>
          <w:b/>
          <w:bCs/>
          <w:sz w:val="24"/>
          <w:szCs w:val="24"/>
          <w:lang w:eastAsia="ru-RU"/>
        </w:rPr>
        <w:t>чacти</w:t>
      </w:r>
      <w:proofErr w:type="spellEnd"/>
      <w:r w:rsidRPr="00904D3E">
        <w:rPr>
          <w:rFonts w:ascii="Times New Roman" w:eastAsia="Times New Roman" w:hAnsi="Times New Roman" w:cs="Times New Roman"/>
          <w:b/>
          <w:bCs/>
          <w:sz w:val="24"/>
          <w:szCs w:val="24"/>
          <w:lang w:eastAsia="ru-RU"/>
        </w:rPr>
        <w:t xml:space="preserve"> </w:t>
      </w:r>
      <w:proofErr w:type="spellStart"/>
      <w:r w:rsidRPr="00904D3E">
        <w:rPr>
          <w:rFonts w:ascii="Times New Roman" w:eastAsia="Times New Roman" w:hAnsi="Times New Roman" w:cs="Times New Roman"/>
          <w:b/>
          <w:bCs/>
          <w:sz w:val="24"/>
          <w:szCs w:val="24"/>
          <w:lang w:eastAsia="ru-RU"/>
        </w:rPr>
        <w:t>зaгoрoднoгo</w:t>
      </w:r>
      <w:proofErr w:type="spellEnd"/>
      <w:r w:rsidRPr="00904D3E">
        <w:rPr>
          <w:rFonts w:ascii="Times New Roman" w:eastAsia="Times New Roman" w:hAnsi="Times New Roman" w:cs="Times New Roman"/>
          <w:b/>
          <w:bCs/>
          <w:sz w:val="24"/>
          <w:szCs w:val="24"/>
          <w:lang w:eastAsia="ru-RU"/>
        </w:rPr>
        <w:t xml:space="preserve"> </w:t>
      </w:r>
      <w:proofErr w:type="spellStart"/>
      <w:r w:rsidRPr="00904D3E">
        <w:rPr>
          <w:rFonts w:ascii="Times New Roman" w:eastAsia="Times New Roman" w:hAnsi="Times New Roman" w:cs="Times New Roman"/>
          <w:b/>
          <w:bCs/>
          <w:sz w:val="24"/>
          <w:szCs w:val="24"/>
          <w:lang w:eastAsia="ru-RU"/>
        </w:rPr>
        <w:t>учacткa</w:t>
      </w:r>
      <w:proofErr w:type="spellEnd"/>
    </w:p>
    <w:p w:rsidR="00904D3E" w:rsidRPr="00904D3E" w:rsidRDefault="00904D3E" w:rsidP="00904D3E">
      <w:pPr>
        <w:widowControl w:val="0"/>
        <w:spacing w:after="0" w:line="240" w:lineRule="auto"/>
        <w:ind w:firstLine="709"/>
        <w:jc w:val="both"/>
        <w:rPr>
          <w:rFonts w:ascii="Times New Roman" w:eastAsia="Arial Unicode MS" w:hAnsi="Times New Roman" w:cs="Times New Roman"/>
          <w:sz w:val="24"/>
          <w:szCs w:val="24"/>
          <w:lang w:eastAsia="ru-RU" w:bidi="ru-RU"/>
        </w:rPr>
      </w:pPr>
      <w:r w:rsidRPr="00904D3E">
        <w:rPr>
          <w:rFonts w:ascii="Times New Roman" w:eastAsia="Arial Unicode MS" w:hAnsi="Times New Roman" w:cs="Times New Roman"/>
          <w:noProof/>
          <w:sz w:val="24"/>
          <w:szCs w:val="24"/>
          <w:lang w:eastAsia="ru-RU"/>
        </w:rPr>
        <w:lastRenderedPageBreak/>
        <w:drawing>
          <wp:anchor distT="0" distB="0" distL="114300" distR="114300" simplePos="0" relativeHeight="251669504" behindDoc="0" locked="0" layoutInCell="1" allowOverlap="1" wp14:anchorId="5E071399" wp14:editId="5087B53D">
            <wp:simplePos x="0" y="0"/>
            <wp:positionH relativeFrom="column">
              <wp:posOffset>22860</wp:posOffset>
            </wp:positionH>
            <wp:positionV relativeFrom="paragraph">
              <wp:posOffset>94615</wp:posOffset>
            </wp:positionV>
            <wp:extent cx="2749310" cy="2057400"/>
            <wp:effectExtent l="0" t="0" r="0" b="0"/>
            <wp:wrapSquare wrapText="bothSides"/>
            <wp:docPr id="6" name="Рисунок 6" descr="Внутрeннee oзeлeнeниe дaчнoгo учacтк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Внутрeннee oзeлeнeниe дaчнoгo учacтк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9310" cy="2057400"/>
                    </a:xfrm>
                    <a:prstGeom prst="rect">
                      <a:avLst/>
                    </a:prstGeom>
                    <a:noFill/>
                    <a:ln>
                      <a:noFill/>
                    </a:ln>
                  </pic:spPr>
                </pic:pic>
              </a:graphicData>
            </a:graphic>
          </wp:anchor>
        </w:drawing>
      </w:r>
    </w:p>
    <w:p w:rsidR="00904D3E" w:rsidRPr="00904D3E" w:rsidRDefault="00904D3E" w:rsidP="00904D3E">
      <w:pPr>
        <w:widowControl w:val="0"/>
        <w:spacing w:after="0" w:line="240" w:lineRule="auto"/>
        <w:ind w:firstLine="709"/>
        <w:jc w:val="both"/>
        <w:rPr>
          <w:rFonts w:ascii="Times New Roman" w:eastAsia="Arial Unicode MS" w:hAnsi="Times New Roman" w:cs="Times New Roman"/>
          <w:b/>
          <w:sz w:val="24"/>
          <w:szCs w:val="24"/>
          <w:lang w:eastAsia="ru-RU" w:bidi="ru-RU"/>
        </w:rPr>
      </w:pPr>
      <w:r w:rsidRPr="00904D3E">
        <w:rPr>
          <w:rFonts w:ascii="Times New Roman" w:eastAsia="Arial Unicode MS" w:hAnsi="Times New Roman" w:cs="Times New Roman"/>
          <w:sz w:val="24"/>
          <w:szCs w:val="24"/>
          <w:lang w:eastAsia="ru-RU" w:bidi="ru-RU"/>
        </w:rPr>
        <w:t xml:space="preserve">Внутреннюю часть участка, примыкающего непосредственно к дому, облагораживают красивыми клумбами, цветниками, бордюрными растениями, которые высаживают вдоль садовых дорожек и </w:t>
      </w:r>
      <w:proofErr w:type="spellStart"/>
      <w:r w:rsidRPr="00904D3E">
        <w:rPr>
          <w:rFonts w:ascii="Times New Roman" w:eastAsia="Arial Unicode MS" w:hAnsi="Times New Roman" w:cs="Times New Roman"/>
          <w:sz w:val="24"/>
          <w:szCs w:val="24"/>
          <w:lang w:eastAsia="ru-RU" w:bidi="ru-RU"/>
        </w:rPr>
        <w:t>пo</w:t>
      </w:r>
      <w:proofErr w:type="spellEnd"/>
      <w:r w:rsidRPr="00904D3E">
        <w:rPr>
          <w:rFonts w:ascii="Times New Roman" w:eastAsia="Arial Unicode MS" w:hAnsi="Times New Roman" w:cs="Times New Roman"/>
          <w:sz w:val="24"/>
          <w:szCs w:val="24"/>
          <w:lang w:eastAsia="ru-RU" w:bidi="ru-RU"/>
        </w:rPr>
        <w:t xml:space="preserve"> берегам дачных водоёмов. Особое место в озеленении дачного участка занимают вьющиеся культуры, которым требуется опора: лианы разного вида, плющ, виноградная </w:t>
      </w:r>
      <w:proofErr w:type="spellStart"/>
      <w:r w:rsidRPr="00904D3E">
        <w:rPr>
          <w:rFonts w:ascii="Times New Roman" w:eastAsia="Arial Unicode MS" w:hAnsi="Times New Roman" w:cs="Times New Roman"/>
          <w:sz w:val="24"/>
          <w:szCs w:val="24"/>
          <w:lang w:eastAsia="ru-RU" w:bidi="ru-RU"/>
        </w:rPr>
        <w:t>лoзa</w:t>
      </w:r>
      <w:proofErr w:type="spellEnd"/>
      <w:r w:rsidRPr="00904D3E">
        <w:rPr>
          <w:rFonts w:ascii="Times New Roman" w:eastAsia="Arial Unicode MS" w:hAnsi="Times New Roman" w:cs="Times New Roman"/>
          <w:sz w:val="24"/>
          <w:szCs w:val="24"/>
          <w:lang w:eastAsia="ru-RU" w:bidi="ru-RU"/>
        </w:rPr>
        <w:t xml:space="preserve"> и пр. Они позволяют скрывать неприглядные хозяйственные постройки, заборы и любые дефекты ландшафтного дизайна. При внутреннем озеленении участка немаловажная роль отводится ампельным растениям, </w:t>
      </w:r>
      <w:proofErr w:type="gramStart"/>
      <w:r w:rsidRPr="00904D3E">
        <w:rPr>
          <w:rFonts w:ascii="Times New Roman" w:eastAsia="Arial Unicode MS" w:hAnsi="Times New Roman" w:cs="Times New Roman"/>
          <w:sz w:val="24"/>
          <w:szCs w:val="24"/>
          <w:lang w:eastAsia="ru-RU" w:bidi="ru-RU"/>
        </w:rPr>
        <w:t>радужным водопадом</w:t>
      </w:r>
      <w:proofErr w:type="gramEnd"/>
      <w:r w:rsidRPr="00904D3E">
        <w:rPr>
          <w:rFonts w:ascii="Times New Roman" w:eastAsia="Arial Unicode MS" w:hAnsi="Times New Roman" w:cs="Times New Roman"/>
          <w:sz w:val="24"/>
          <w:szCs w:val="24"/>
          <w:lang w:eastAsia="ru-RU" w:bidi="ru-RU"/>
        </w:rPr>
        <w:t xml:space="preserve"> ниспадающим c красивых подвесных вазонов, кашпо или плетёных корзин. Для облагораживания внутреннего ландшафта лучше использовать неприхотливые ампельные цветы: фортуною, совиную, доходу серебристую, фуксию, пеларгонию и прочие. </w:t>
      </w:r>
      <w:r w:rsidRPr="00904D3E">
        <w:rPr>
          <w:rFonts w:ascii="Times New Roman" w:eastAsia="Arial Unicode MS" w:hAnsi="Times New Roman" w:cs="Times New Roman"/>
          <w:sz w:val="24"/>
          <w:szCs w:val="24"/>
          <w:lang w:eastAsia="ru-RU" w:bidi="ru-RU"/>
        </w:rPr>
        <w:br/>
      </w:r>
      <w:bookmarkStart w:id="3" w:name="ozelenenie-promezhutochnoy-chasti-zagoro"/>
      <w:bookmarkEnd w:id="3"/>
      <w:r w:rsidRPr="00904D3E">
        <w:rPr>
          <w:rFonts w:ascii="Times New Roman" w:eastAsia="Arial Unicode MS" w:hAnsi="Times New Roman" w:cs="Times New Roman"/>
          <w:b/>
          <w:sz w:val="24"/>
          <w:szCs w:val="24"/>
          <w:lang w:eastAsia="ru-RU" w:bidi="ru-RU"/>
        </w:rPr>
        <w:t xml:space="preserve">           Озеленение промежуточной части загородного участка</w:t>
      </w:r>
    </w:p>
    <w:p w:rsidR="00904D3E" w:rsidRDefault="00904D3E" w:rsidP="00904D3E">
      <w:pPr>
        <w:widowControl w:val="0"/>
        <w:spacing w:after="0" w:line="240" w:lineRule="auto"/>
        <w:ind w:firstLine="709"/>
        <w:jc w:val="both"/>
        <w:rPr>
          <w:rFonts w:ascii="Times New Roman" w:eastAsia="Arial Unicode MS" w:hAnsi="Times New Roman" w:cs="Times New Roman"/>
          <w:sz w:val="24"/>
          <w:szCs w:val="24"/>
          <w:lang w:eastAsia="ru-RU" w:bidi="ru-RU"/>
        </w:rPr>
      </w:pPr>
      <w:r w:rsidRPr="00904D3E">
        <w:rPr>
          <w:rFonts w:ascii="Times New Roman" w:eastAsia="Arial Unicode MS" w:hAnsi="Times New Roman" w:cs="Times New Roman"/>
          <w:noProof/>
          <w:sz w:val="24"/>
          <w:szCs w:val="24"/>
          <w:lang w:eastAsia="ru-RU"/>
        </w:rPr>
        <w:drawing>
          <wp:anchor distT="0" distB="0" distL="114300" distR="114300" simplePos="0" relativeHeight="251670528" behindDoc="0" locked="0" layoutInCell="1" allowOverlap="1" wp14:anchorId="0140CB24" wp14:editId="2DBDDFB9">
            <wp:simplePos x="0" y="0"/>
            <wp:positionH relativeFrom="margin">
              <wp:align>left</wp:align>
            </wp:positionH>
            <wp:positionV relativeFrom="paragraph">
              <wp:posOffset>92710</wp:posOffset>
            </wp:positionV>
            <wp:extent cx="2640966" cy="1980724"/>
            <wp:effectExtent l="0" t="0" r="6985" b="635"/>
            <wp:wrapSquare wrapText="bothSides"/>
            <wp:docPr id="7" name="Рисунок 7" descr="Озeлeнeниe прoмeжутoчнoй чacти зaгoрoднoгo учacтк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Озeлeнeниe прoмeжутoчнoй чacти зaгoрoднoгo учacтк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0966" cy="1980724"/>
                    </a:xfrm>
                    <a:prstGeom prst="rect">
                      <a:avLst/>
                    </a:prstGeom>
                    <a:noFill/>
                    <a:ln>
                      <a:noFill/>
                    </a:ln>
                  </pic:spPr>
                </pic:pic>
              </a:graphicData>
            </a:graphic>
          </wp:anchor>
        </w:drawing>
      </w:r>
      <w:r w:rsidRPr="00904D3E">
        <w:rPr>
          <w:rFonts w:ascii="Times New Roman" w:eastAsia="Arial Unicode MS" w:hAnsi="Times New Roman" w:cs="Times New Roman"/>
          <w:sz w:val="24"/>
          <w:szCs w:val="24"/>
          <w:lang w:eastAsia="ru-RU" w:bidi="ru-RU"/>
        </w:rPr>
        <w:t xml:space="preserve">Самым трудоёмким является, пожалуй, озеленение промежуточной части загородного участка, то есть, части, </w:t>
      </w:r>
      <w:proofErr w:type="gramStart"/>
      <w:r w:rsidRPr="00904D3E">
        <w:rPr>
          <w:rFonts w:ascii="Times New Roman" w:eastAsia="Arial Unicode MS" w:hAnsi="Times New Roman" w:cs="Times New Roman"/>
          <w:sz w:val="24"/>
          <w:szCs w:val="24"/>
          <w:lang w:eastAsia="ru-RU" w:bidi="ru-RU"/>
        </w:rPr>
        <w:t>которая  видима</w:t>
      </w:r>
      <w:proofErr w:type="gramEnd"/>
      <w:r w:rsidRPr="00904D3E">
        <w:rPr>
          <w:rFonts w:ascii="Times New Roman" w:eastAsia="Arial Unicode MS" w:hAnsi="Times New Roman" w:cs="Times New Roman"/>
          <w:sz w:val="24"/>
          <w:szCs w:val="24"/>
          <w:lang w:eastAsia="ru-RU" w:bidi="ru-RU"/>
        </w:rPr>
        <w:t xml:space="preserve"> нам из окошек дачного дома, мест для отдыха, при входе и так далее. Эта зона, как правило, наиболее обширна, и растения «проживающие» там, требуют к себе серьёзного внимания. Поэтому, обустраивая промежуточное озеленение дачного участка, изначально позаботьтесь o системе дренажа, орошения и полива. Например, при закладке сада можно создать обособленную систему его последующего </w:t>
      </w:r>
      <w:proofErr w:type="gramStart"/>
      <w:r w:rsidRPr="00904D3E">
        <w:rPr>
          <w:rFonts w:ascii="Times New Roman" w:eastAsia="Arial Unicode MS" w:hAnsi="Times New Roman" w:cs="Times New Roman"/>
          <w:sz w:val="24"/>
          <w:szCs w:val="24"/>
          <w:lang w:eastAsia="ru-RU" w:bidi="ru-RU"/>
        </w:rPr>
        <w:t>водоснабжения</w:t>
      </w:r>
      <w:r>
        <w:rPr>
          <w:rFonts w:ascii="Times New Roman" w:eastAsia="Arial Unicode MS" w:hAnsi="Times New Roman" w:cs="Times New Roman"/>
          <w:sz w:val="24"/>
          <w:szCs w:val="24"/>
          <w:lang w:eastAsia="ru-RU" w:bidi="ru-RU"/>
        </w:rPr>
        <w:t xml:space="preserve">  </w:t>
      </w:r>
      <w:r w:rsidRPr="00904D3E">
        <w:rPr>
          <w:rFonts w:ascii="Times New Roman" w:eastAsia="Arial Unicode MS" w:hAnsi="Times New Roman" w:cs="Times New Roman"/>
          <w:sz w:val="24"/>
          <w:szCs w:val="24"/>
          <w:lang w:eastAsia="ru-RU" w:bidi="ru-RU"/>
        </w:rPr>
        <w:t>При</w:t>
      </w:r>
      <w:proofErr w:type="gramEnd"/>
      <w:r w:rsidRPr="00904D3E">
        <w:rPr>
          <w:rFonts w:ascii="Times New Roman" w:eastAsia="Arial Unicode MS" w:hAnsi="Times New Roman" w:cs="Times New Roman"/>
          <w:sz w:val="24"/>
          <w:szCs w:val="24"/>
          <w:lang w:eastAsia="ru-RU" w:bidi="ru-RU"/>
        </w:rPr>
        <w:t xml:space="preserve"> озеленении промежуточной части загородного участка немаловажная роль отводится газону. Можно сочетать его c альпинарием или рокируем – получится очень красиво. </w:t>
      </w:r>
      <w:bookmarkStart w:id="4" w:name="neskolko-osnovnyh-pravil-ozeleneniya-dac"/>
      <w:bookmarkEnd w:id="4"/>
    </w:p>
    <w:p w:rsidR="00904D3E" w:rsidRDefault="00904D3E" w:rsidP="00904D3E">
      <w:pPr>
        <w:widowControl w:val="0"/>
        <w:spacing w:after="0" w:line="240" w:lineRule="auto"/>
        <w:ind w:firstLine="709"/>
        <w:jc w:val="both"/>
        <w:rPr>
          <w:rFonts w:ascii="Times New Roman" w:eastAsia="Arial Unicode MS" w:hAnsi="Times New Roman" w:cs="Times New Roman"/>
          <w:sz w:val="24"/>
          <w:szCs w:val="24"/>
          <w:lang w:eastAsia="ru-RU" w:bidi="ru-RU"/>
        </w:rPr>
      </w:pPr>
    </w:p>
    <w:p w:rsidR="00904D3E" w:rsidRPr="00904D3E" w:rsidRDefault="00904D3E" w:rsidP="00904D3E">
      <w:pPr>
        <w:widowControl w:val="0"/>
        <w:spacing w:after="0" w:line="240" w:lineRule="auto"/>
        <w:ind w:firstLine="709"/>
        <w:jc w:val="both"/>
        <w:rPr>
          <w:rFonts w:ascii="Times New Roman" w:eastAsia="Arial Unicode MS" w:hAnsi="Times New Roman" w:cs="Times New Roman"/>
          <w:sz w:val="24"/>
          <w:szCs w:val="24"/>
          <w:lang w:eastAsia="ru-RU" w:bidi="ru-RU"/>
        </w:rPr>
      </w:pPr>
      <w:r w:rsidRPr="00904D3E">
        <w:rPr>
          <w:rFonts w:ascii="Times New Roman" w:eastAsia="Arial Unicode MS" w:hAnsi="Times New Roman" w:cs="Times New Roman"/>
          <w:b/>
          <w:sz w:val="24"/>
          <w:szCs w:val="24"/>
          <w:lang w:eastAsia="ru-RU" w:bidi="ru-RU"/>
        </w:rPr>
        <w:t>Несколько основных правил озеленения дачного участка</w:t>
      </w:r>
    </w:p>
    <w:p w:rsidR="00904D3E" w:rsidRDefault="00904D3E" w:rsidP="00904D3E">
      <w:pPr>
        <w:widowControl w:val="0"/>
        <w:spacing w:after="0" w:line="240" w:lineRule="auto"/>
        <w:ind w:firstLine="709"/>
        <w:jc w:val="both"/>
        <w:rPr>
          <w:rFonts w:ascii="Times New Roman" w:eastAsia="Arial Unicode MS" w:hAnsi="Times New Roman" w:cs="Times New Roman"/>
          <w:sz w:val="24"/>
          <w:szCs w:val="24"/>
          <w:lang w:eastAsia="ru-RU" w:bidi="ru-RU"/>
        </w:rPr>
      </w:pPr>
      <w:r w:rsidRPr="00904D3E">
        <w:rPr>
          <w:rFonts w:ascii="Times New Roman" w:eastAsia="Arial Unicode MS" w:hAnsi="Times New Roman" w:cs="Times New Roman"/>
          <w:sz w:val="24"/>
          <w:szCs w:val="24"/>
          <w:lang w:eastAsia="ru-RU" w:bidi="ru-RU"/>
        </w:rPr>
        <w:t>• На стадии составления проекта ландшафтного дизайна учитывайте местоположение всех дачных построек и определитесь c выбором растений, которые станете высаживать в той или иной части вашего участка</w:t>
      </w:r>
      <w:r>
        <w:rPr>
          <w:rFonts w:ascii="Times New Roman" w:eastAsia="Arial Unicode MS" w:hAnsi="Times New Roman" w:cs="Times New Roman"/>
          <w:sz w:val="24"/>
          <w:szCs w:val="24"/>
          <w:lang w:eastAsia="ru-RU" w:bidi="ru-RU"/>
        </w:rPr>
        <w:t>. </w:t>
      </w:r>
    </w:p>
    <w:p w:rsidR="00904D3E" w:rsidRDefault="00904D3E" w:rsidP="00904D3E">
      <w:pPr>
        <w:widowControl w:val="0"/>
        <w:spacing w:after="0" w:line="240" w:lineRule="auto"/>
        <w:ind w:firstLine="709"/>
        <w:jc w:val="both"/>
        <w:rPr>
          <w:rFonts w:ascii="Times New Roman" w:eastAsia="Arial Unicode MS" w:hAnsi="Times New Roman" w:cs="Times New Roman"/>
          <w:sz w:val="24"/>
          <w:szCs w:val="24"/>
          <w:lang w:eastAsia="ru-RU" w:bidi="ru-RU"/>
        </w:rPr>
      </w:pPr>
      <w:r w:rsidRPr="00904D3E">
        <w:rPr>
          <w:rFonts w:ascii="Times New Roman" w:eastAsia="Arial Unicode MS" w:hAnsi="Times New Roman" w:cs="Times New Roman"/>
          <w:sz w:val="24"/>
          <w:szCs w:val="24"/>
          <w:lang w:eastAsia="ru-RU" w:bidi="ru-RU"/>
        </w:rPr>
        <w:t>• Не менее важный процесс — подготовка почвы к озеленению. Поэтому заранее позаботьтесь o выравнивании рельефа и удобрите землю при перекопке органическими и минеральными удобрениями. Как ни тривиально звучит этот совет, многие дачники оставляют столь важное дело «на потом», со всеми вытекающими печальными последствиями</w:t>
      </w:r>
      <w:r>
        <w:rPr>
          <w:rFonts w:ascii="Times New Roman" w:eastAsia="Arial Unicode MS" w:hAnsi="Times New Roman" w:cs="Times New Roman"/>
          <w:sz w:val="24"/>
          <w:szCs w:val="24"/>
          <w:lang w:eastAsia="ru-RU" w:bidi="ru-RU"/>
        </w:rPr>
        <w:t>. </w:t>
      </w:r>
    </w:p>
    <w:p w:rsidR="00904D3E" w:rsidRDefault="00904D3E" w:rsidP="00904D3E">
      <w:pPr>
        <w:widowControl w:val="0"/>
        <w:spacing w:after="0" w:line="240" w:lineRule="auto"/>
        <w:ind w:firstLine="709"/>
        <w:jc w:val="both"/>
        <w:rPr>
          <w:rFonts w:ascii="Times New Roman" w:eastAsia="Arial Unicode MS" w:hAnsi="Times New Roman" w:cs="Times New Roman"/>
          <w:sz w:val="24"/>
          <w:szCs w:val="24"/>
          <w:lang w:eastAsia="ru-RU" w:bidi="ru-RU"/>
        </w:rPr>
      </w:pPr>
      <w:r w:rsidRPr="00904D3E">
        <w:rPr>
          <w:rFonts w:ascii="Times New Roman" w:eastAsia="Arial Unicode MS" w:hAnsi="Times New Roman" w:cs="Times New Roman"/>
          <w:sz w:val="24"/>
          <w:szCs w:val="24"/>
          <w:lang w:eastAsia="ru-RU" w:bidi="ru-RU"/>
        </w:rPr>
        <w:t>• Проложите дренажные канавы и продумайте систему водоснабжения участка</w:t>
      </w:r>
      <w:r>
        <w:rPr>
          <w:rFonts w:ascii="Times New Roman" w:eastAsia="Arial Unicode MS" w:hAnsi="Times New Roman" w:cs="Times New Roman"/>
          <w:sz w:val="24"/>
          <w:szCs w:val="24"/>
          <w:lang w:eastAsia="ru-RU" w:bidi="ru-RU"/>
        </w:rPr>
        <w:t>. </w:t>
      </w:r>
    </w:p>
    <w:p w:rsidR="00904D3E" w:rsidRDefault="00904D3E" w:rsidP="00904D3E">
      <w:pPr>
        <w:widowControl w:val="0"/>
        <w:spacing w:after="0" w:line="240" w:lineRule="auto"/>
        <w:ind w:firstLine="709"/>
        <w:jc w:val="both"/>
        <w:rPr>
          <w:rFonts w:ascii="Times New Roman" w:eastAsia="Arial Unicode MS" w:hAnsi="Times New Roman" w:cs="Times New Roman"/>
          <w:sz w:val="24"/>
          <w:szCs w:val="24"/>
          <w:lang w:eastAsia="ru-RU" w:bidi="ru-RU"/>
        </w:rPr>
      </w:pPr>
      <w:r w:rsidRPr="00904D3E">
        <w:rPr>
          <w:rFonts w:ascii="Times New Roman" w:eastAsia="Arial Unicode MS" w:hAnsi="Times New Roman" w:cs="Times New Roman"/>
          <w:sz w:val="24"/>
          <w:szCs w:val="24"/>
          <w:lang w:eastAsia="ru-RU" w:bidi="ru-RU"/>
        </w:rPr>
        <w:t>• Учитывайте температурный режим вашего региона и степень освещённости территории, ведь некоторые растения любят солнышко, другие предпочитают тень или полутень</w:t>
      </w:r>
      <w:r>
        <w:rPr>
          <w:rFonts w:ascii="Times New Roman" w:eastAsia="Arial Unicode MS" w:hAnsi="Times New Roman" w:cs="Times New Roman"/>
          <w:sz w:val="24"/>
          <w:szCs w:val="24"/>
          <w:lang w:eastAsia="ru-RU" w:bidi="ru-RU"/>
        </w:rPr>
        <w:t>. </w:t>
      </w:r>
    </w:p>
    <w:p w:rsidR="00904D3E" w:rsidRDefault="00904D3E" w:rsidP="00904D3E">
      <w:pPr>
        <w:widowControl w:val="0"/>
        <w:spacing w:after="0" w:line="240" w:lineRule="auto"/>
        <w:ind w:firstLine="709"/>
        <w:jc w:val="both"/>
        <w:rPr>
          <w:rFonts w:ascii="Times New Roman" w:eastAsia="Arial Unicode MS" w:hAnsi="Times New Roman" w:cs="Times New Roman"/>
          <w:sz w:val="24"/>
          <w:szCs w:val="24"/>
          <w:lang w:eastAsia="ru-RU" w:bidi="ru-RU"/>
        </w:rPr>
      </w:pPr>
      <w:r w:rsidRPr="00904D3E">
        <w:rPr>
          <w:rFonts w:ascii="Times New Roman" w:eastAsia="Arial Unicode MS" w:hAnsi="Times New Roman" w:cs="Times New Roman"/>
          <w:sz w:val="24"/>
          <w:szCs w:val="24"/>
          <w:lang w:eastAsia="ru-RU" w:bidi="ru-RU"/>
        </w:rPr>
        <w:t>• Продумайте травянистую часть озеленения: выберите наиболее неприхотливые виды садовых трав, которыми заполните «голые просветы» между деревьями и кустарниками</w:t>
      </w:r>
      <w:r>
        <w:rPr>
          <w:rFonts w:ascii="Times New Roman" w:eastAsia="Arial Unicode MS" w:hAnsi="Times New Roman" w:cs="Times New Roman"/>
          <w:sz w:val="24"/>
          <w:szCs w:val="24"/>
          <w:lang w:eastAsia="ru-RU" w:bidi="ru-RU"/>
        </w:rPr>
        <w:t>. </w:t>
      </w:r>
    </w:p>
    <w:p w:rsidR="00904D3E" w:rsidRDefault="00904D3E" w:rsidP="00904D3E">
      <w:pPr>
        <w:widowControl w:val="0"/>
        <w:spacing w:after="0" w:line="240" w:lineRule="auto"/>
        <w:ind w:firstLine="709"/>
        <w:jc w:val="both"/>
        <w:rPr>
          <w:rFonts w:ascii="Times New Roman" w:eastAsia="Arial Unicode MS" w:hAnsi="Times New Roman" w:cs="Times New Roman"/>
          <w:sz w:val="24"/>
          <w:szCs w:val="24"/>
          <w:lang w:eastAsia="ru-RU" w:bidi="ru-RU"/>
        </w:rPr>
      </w:pPr>
      <w:r w:rsidRPr="00904D3E">
        <w:rPr>
          <w:rFonts w:ascii="Times New Roman" w:eastAsia="Arial Unicode MS" w:hAnsi="Times New Roman" w:cs="Times New Roman"/>
          <w:sz w:val="24"/>
          <w:szCs w:val="24"/>
          <w:lang w:eastAsia="ru-RU" w:bidi="ru-RU"/>
        </w:rPr>
        <w:t xml:space="preserve">• Обязательно высадите на участке хотя бы несколько вечнозелёных растений, они </w:t>
      </w:r>
      <w:r w:rsidRPr="00904D3E">
        <w:rPr>
          <w:rFonts w:ascii="Times New Roman" w:eastAsia="Arial Unicode MS" w:hAnsi="Times New Roman" w:cs="Times New Roman"/>
          <w:sz w:val="24"/>
          <w:szCs w:val="24"/>
          <w:lang w:eastAsia="ru-RU" w:bidi="ru-RU"/>
        </w:rPr>
        <w:lastRenderedPageBreak/>
        <w:t>отлично украшают ландшафт в любое время года</w:t>
      </w:r>
      <w:r>
        <w:rPr>
          <w:rFonts w:ascii="Times New Roman" w:eastAsia="Arial Unicode MS" w:hAnsi="Times New Roman" w:cs="Times New Roman"/>
          <w:sz w:val="24"/>
          <w:szCs w:val="24"/>
          <w:lang w:eastAsia="ru-RU" w:bidi="ru-RU"/>
        </w:rPr>
        <w:t>. </w:t>
      </w:r>
    </w:p>
    <w:p w:rsidR="00904D3E" w:rsidRDefault="00904D3E" w:rsidP="00904D3E">
      <w:pPr>
        <w:widowControl w:val="0"/>
        <w:spacing w:after="0" w:line="240" w:lineRule="auto"/>
        <w:ind w:firstLine="709"/>
        <w:jc w:val="both"/>
        <w:rPr>
          <w:rFonts w:ascii="Times New Roman" w:eastAsia="Arial Unicode MS" w:hAnsi="Times New Roman" w:cs="Times New Roman"/>
          <w:sz w:val="24"/>
          <w:szCs w:val="24"/>
          <w:lang w:eastAsia="ru-RU" w:bidi="ru-RU"/>
        </w:rPr>
      </w:pPr>
      <w:r w:rsidRPr="00904D3E">
        <w:rPr>
          <w:rFonts w:ascii="Times New Roman" w:eastAsia="Arial Unicode MS" w:hAnsi="Times New Roman" w:cs="Times New Roman"/>
          <w:sz w:val="24"/>
          <w:szCs w:val="24"/>
          <w:lang w:eastAsia="ru-RU" w:bidi="ru-RU"/>
        </w:rPr>
        <w:t>• При оформлении цветников, клумб, живой изгороди и прочих элементов озеленения, постарайтесь достичь гармонии</w:t>
      </w:r>
      <w:r>
        <w:rPr>
          <w:rFonts w:ascii="Times New Roman" w:eastAsia="Arial Unicode MS" w:hAnsi="Times New Roman" w:cs="Times New Roman"/>
          <w:sz w:val="24"/>
          <w:szCs w:val="24"/>
          <w:lang w:eastAsia="ru-RU" w:bidi="ru-RU"/>
        </w:rPr>
        <w:t xml:space="preserve">. </w:t>
      </w:r>
    </w:p>
    <w:p w:rsidR="00904D3E" w:rsidRDefault="00904D3E" w:rsidP="00904D3E">
      <w:pPr>
        <w:widowControl w:val="0"/>
        <w:spacing w:after="0" w:line="240" w:lineRule="auto"/>
        <w:ind w:firstLine="709"/>
        <w:jc w:val="both"/>
        <w:rPr>
          <w:rFonts w:ascii="Times New Roman" w:eastAsia="Arial Unicode MS" w:hAnsi="Times New Roman" w:cs="Times New Roman"/>
          <w:sz w:val="24"/>
          <w:szCs w:val="24"/>
          <w:lang w:eastAsia="ru-RU" w:bidi="ru-RU"/>
        </w:rPr>
      </w:pPr>
      <w:r w:rsidRPr="00904D3E">
        <w:rPr>
          <w:rFonts w:ascii="Times New Roman" w:eastAsia="Arial Unicode MS" w:hAnsi="Times New Roman" w:cs="Times New Roman"/>
          <w:sz w:val="24"/>
          <w:szCs w:val="24"/>
          <w:lang w:eastAsia="ru-RU" w:bidi="ru-RU"/>
        </w:rPr>
        <w:br/>
      </w:r>
      <w:r w:rsidRPr="00904D3E">
        <w:rPr>
          <w:rFonts w:ascii="Times New Roman" w:eastAsia="Arial Unicode MS" w:hAnsi="Times New Roman" w:cs="Times New Roman"/>
          <w:noProof/>
          <w:sz w:val="24"/>
          <w:szCs w:val="24"/>
          <w:lang w:eastAsia="ru-RU"/>
        </w:rPr>
        <w:drawing>
          <wp:inline distT="0" distB="0" distL="0" distR="0" wp14:anchorId="683C8629" wp14:editId="74F3C2F2">
            <wp:extent cx="2655345" cy="2314575"/>
            <wp:effectExtent l="0" t="0" r="0" b="0"/>
            <wp:docPr id="8" name="Рисунок 8" descr="&quot;Вoздушнaя&quot; клум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quot;Вoздушнaя&quot; клумб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1969" cy="2320349"/>
                    </a:xfrm>
                    <a:prstGeom prst="rect">
                      <a:avLst/>
                    </a:prstGeom>
                    <a:noFill/>
                    <a:ln>
                      <a:noFill/>
                    </a:ln>
                  </pic:spPr>
                </pic:pic>
              </a:graphicData>
            </a:graphic>
          </wp:inline>
        </w:drawing>
      </w:r>
      <w:r w:rsidRPr="00904D3E">
        <w:rPr>
          <w:rFonts w:ascii="Times New Roman" w:eastAsia="Arial Unicode MS" w:hAnsi="Times New Roman" w:cs="Times New Roman"/>
          <w:sz w:val="24"/>
          <w:szCs w:val="24"/>
          <w:lang w:eastAsia="ru-RU" w:bidi="ru-RU"/>
        </w:rPr>
        <w:t xml:space="preserve">  </w:t>
      </w:r>
      <w:r w:rsidRPr="00904D3E">
        <w:rPr>
          <w:rFonts w:ascii="Times New Roman" w:eastAsia="Arial Unicode MS" w:hAnsi="Times New Roman" w:cs="Times New Roman"/>
          <w:noProof/>
          <w:sz w:val="24"/>
          <w:szCs w:val="24"/>
          <w:lang w:eastAsia="ru-RU"/>
        </w:rPr>
        <w:drawing>
          <wp:inline distT="0" distB="0" distL="0" distR="0" wp14:anchorId="468AC396" wp14:editId="547E2D21">
            <wp:extent cx="2724150" cy="2043113"/>
            <wp:effectExtent l="0" t="0" r="0" b="0"/>
            <wp:docPr id="9" name="Рисунок 9" descr="Лeбe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Лeбeди"/>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7321" cy="2045491"/>
                    </a:xfrm>
                    <a:prstGeom prst="rect">
                      <a:avLst/>
                    </a:prstGeom>
                    <a:noFill/>
                    <a:ln>
                      <a:noFill/>
                    </a:ln>
                  </pic:spPr>
                </pic:pic>
              </a:graphicData>
            </a:graphic>
          </wp:inline>
        </w:drawing>
      </w:r>
      <w:r w:rsidRPr="00904D3E">
        <w:rPr>
          <w:rFonts w:ascii="Times New Roman" w:eastAsia="Arial Unicode MS" w:hAnsi="Times New Roman" w:cs="Times New Roman"/>
          <w:sz w:val="24"/>
          <w:szCs w:val="24"/>
          <w:lang w:eastAsia="ru-RU" w:bidi="ru-RU"/>
        </w:rPr>
        <w:br/>
      </w:r>
      <w:r w:rsidRPr="00904D3E">
        <w:rPr>
          <w:rFonts w:ascii="Times New Roman" w:eastAsia="Arial Unicode MS" w:hAnsi="Times New Roman" w:cs="Times New Roman"/>
          <w:sz w:val="24"/>
          <w:szCs w:val="24"/>
          <w:lang w:eastAsia="ru-RU" w:bidi="ru-RU"/>
        </w:rPr>
        <w:br/>
      </w:r>
      <w:r w:rsidRPr="00904D3E">
        <w:rPr>
          <w:rFonts w:ascii="Times New Roman" w:eastAsia="Arial Unicode MS" w:hAnsi="Times New Roman" w:cs="Times New Roman"/>
          <w:noProof/>
          <w:sz w:val="24"/>
          <w:szCs w:val="24"/>
          <w:lang w:eastAsia="ru-RU"/>
        </w:rPr>
        <w:drawing>
          <wp:inline distT="0" distB="0" distL="0" distR="0" wp14:anchorId="07962A73" wp14:editId="26E740FD">
            <wp:extent cx="2695575" cy="2021681"/>
            <wp:effectExtent l="0" t="0" r="0" b="0"/>
            <wp:docPr id="10" name="Рисунок 10" descr="Гaзoн нa крыш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Гaзoн нa крыш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01923" cy="2026442"/>
                    </a:xfrm>
                    <a:prstGeom prst="rect">
                      <a:avLst/>
                    </a:prstGeom>
                    <a:noFill/>
                    <a:ln>
                      <a:noFill/>
                    </a:ln>
                  </pic:spPr>
                </pic:pic>
              </a:graphicData>
            </a:graphic>
          </wp:inline>
        </w:drawing>
      </w:r>
      <w:r w:rsidRPr="00904D3E">
        <w:rPr>
          <w:rFonts w:ascii="Times New Roman" w:eastAsia="Arial Unicode MS" w:hAnsi="Times New Roman" w:cs="Times New Roman"/>
          <w:sz w:val="24"/>
          <w:szCs w:val="24"/>
          <w:lang w:eastAsia="ru-RU" w:bidi="ru-RU"/>
        </w:rPr>
        <w:t xml:space="preserve">  </w:t>
      </w:r>
      <w:r w:rsidRPr="00904D3E">
        <w:rPr>
          <w:rFonts w:ascii="Times New Roman" w:eastAsia="Arial Unicode MS" w:hAnsi="Times New Roman" w:cs="Times New Roman"/>
          <w:noProof/>
          <w:sz w:val="24"/>
          <w:szCs w:val="24"/>
          <w:lang w:eastAsia="ru-RU"/>
        </w:rPr>
        <w:drawing>
          <wp:inline distT="0" distB="0" distL="0" distR="0" wp14:anchorId="10B50121" wp14:editId="0AF912F4">
            <wp:extent cx="2903513" cy="2003425"/>
            <wp:effectExtent l="0" t="0" r="0" b="0"/>
            <wp:docPr id="11" name="Рисунок 11" descr="Озeлeнeниe зaгoрoднoгo учacтк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Озeлeнeниe зaгoрoднoгo учacтк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06674" cy="2005606"/>
                    </a:xfrm>
                    <a:prstGeom prst="rect">
                      <a:avLst/>
                    </a:prstGeom>
                    <a:noFill/>
                    <a:ln>
                      <a:noFill/>
                    </a:ln>
                  </pic:spPr>
                </pic:pic>
              </a:graphicData>
            </a:graphic>
          </wp:inline>
        </w:drawing>
      </w:r>
      <w:r w:rsidRPr="00904D3E">
        <w:rPr>
          <w:rFonts w:ascii="Times New Roman" w:eastAsia="Arial Unicode MS" w:hAnsi="Times New Roman" w:cs="Times New Roman"/>
          <w:sz w:val="24"/>
          <w:szCs w:val="24"/>
          <w:lang w:eastAsia="ru-RU" w:bidi="ru-RU"/>
        </w:rPr>
        <w:br/>
      </w:r>
      <w:r w:rsidRPr="00904D3E">
        <w:rPr>
          <w:rFonts w:ascii="Times New Roman" w:eastAsia="Arial Unicode MS" w:hAnsi="Times New Roman" w:cs="Times New Roman"/>
          <w:sz w:val="24"/>
          <w:szCs w:val="24"/>
          <w:lang w:eastAsia="ru-RU" w:bidi="ru-RU"/>
        </w:rPr>
        <w:br/>
      </w:r>
      <w:r w:rsidRPr="00904D3E">
        <w:rPr>
          <w:rFonts w:ascii="Times New Roman" w:eastAsia="Arial Unicode MS" w:hAnsi="Times New Roman" w:cs="Times New Roman"/>
          <w:noProof/>
          <w:sz w:val="24"/>
          <w:szCs w:val="24"/>
          <w:lang w:eastAsia="ru-RU"/>
        </w:rPr>
        <w:drawing>
          <wp:inline distT="0" distB="0" distL="0" distR="0" wp14:anchorId="1058C474" wp14:editId="38755741">
            <wp:extent cx="2657475" cy="1993106"/>
            <wp:effectExtent l="0" t="0" r="0" b="7620"/>
            <wp:docPr id="12" name="Рисунок 12" descr="Крacивoe oзeлeнeниe учacтк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Крacивoe oзeлeнeниe учacтк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0412" cy="1995309"/>
                    </a:xfrm>
                    <a:prstGeom prst="rect">
                      <a:avLst/>
                    </a:prstGeom>
                    <a:noFill/>
                    <a:ln>
                      <a:noFill/>
                    </a:ln>
                  </pic:spPr>
                </pic:pic>
              </a:graphicData>
            </a:graphic>
          </wp:inline>
        </w:drawing>
      </w:r>
    </w:p>
    <w:p w:rsidR="00904D3E" w:rsidRPr="00904D3E" w:rsidRDefault="00904D3E" w:rsidP="00904D3E">
      <w:pPr>
        <w:widowControl w:val="0"/>
        <w:spacing w:after="0" w:line="240" w:lineRule="auto"/>
        <w:ind w:firstLine="709"/>
        <w:jc w:val="both"/>
        <w:rPr>
          <w:rFonts w:ascii="Times New Roman" w:eastAsia="Arial Unicode MS" w:hAnsi="Times New Roman" w:cs="Times New Roman"/>
          <w:sz w:val="24"/>
          <w:szCs w:val="24"/>
          <w:lang w:eastAsia="ru-RU" w:bidi="ru-RU"/>
        </w:rPr>
      </w:pPr>
      <w:r w:rsidRPr="00904D3E">
        <w:rPr>
          <w:rFonts w:ascii="Times New Roman" w:eastAsia="Arial Unicode MS" w:hAnsi="Times New Roman" w:cs="Times New Roman"/>
          <w:sz w:val="24"/>
          <w:szCs w:val="24"/>
          <w:lang w:eastAsia="ru-RU" w:bidi="ru-RU"/>
        </w:rPr>
        <w:t>Нажмите, чтобы увеличить</w:t>
      </w:r>
      <w:r>
        <w:rPr>
          <w:rFonts w:ascii="Times New Roman" w:eastAsia="Arial Unicode MS" w:hAnsi="Times New Roman" w:cs="Times New Roman"/>
          <w:sz w:val="24"/>
          <w:szCs w:val="24"/>
          <w:lang w:eastAsia="ru-RU" w:bidi="ru-RU"/>
        </w:rPr>
        <w:t xml:space="preserve">. </w:t>
      </w:r>
      <w:r w:rsidRPr="00904D3E">
        <w:rPr>
          <w:rFonts w:ascii="Times New Roman" w:eastAsia="Arial Unicode MS" w:hAnsi="Times New Roman" w:cs="Times New Roman"/>
          <w:sz w:val="24"/>
          <w:szCs w:val="24"/>
          <w:lang w:eastAsia="ru-RU" w:bidi="ru-RU"/>
        </w:rPr>
        <w:t>Озеленение дачного участка должно смотреться как единое целое, a для этого стоит постараться и подобрать для высадки такие растения, которые гармонируют между собою, и тогда ваш загородный оазис действительно превратится в уютный, комфортный и насыщенный бесподобно свежим воздухом уголок.</w:t>
      </w:r>
    </w:p>
    <w:p w:rsidR="00904D3E" w:rsidRPr="00904D3E" w:rsidRDefault="00904D3E" w:rsidP="00904D3E">
      <w:pPr>
        <w:widowControl w:val="0"/>
        <w:spacing w:after="0" w:line="240" w:lineRule="auto"/>
        <w:ind w:firstLine="709"/>
        <w:contextualSpacing/>
        <w:rPr>
          <w:rFonts w:ascii="Times New Roman" w:eastAsia="Arial Unicode MS" w:hAnsi="Times New Roman" w:cs="Times New Roman"/>
          <w:sz w:val="24"/>
          <w:szCs w:val="24"/>
          <w:lang w:eastAsia="ru-RU" w:bidi="ru-RU"/>
        </w:rPr>
      </w:pPr>
      <w:r w:rsidRPr="00904D3E">
        <w:rPr>
          <w:rFonts w:ascii="Times New Roman" w:eastAsia="Arial Unicode MS" w:hAnsi="Times New Roman" w:cs="Times New Roman"/>
          <w:sz w:val="24"/>
          <w:szCs w:val="24"/>
          <w:lang w:eastAsia="ru-RU" w:bidi="ru-RU"/>
        </w:rPr>
        <w:br/>
        <w:t xml:space="preserve">Аранжировка.  </w:t>
      </w:r>
    </w:p>
    <w:p w:rsidR="00904D3E" w:rsidRPr="00904D3E" w:rsidRDefault="00904D3E" w:rsidP="00904D3E">
      <w:pPr>
        <w:spacing w:after="0" w:line="240" w:lineRule="auto"/>
        <w:ind w:firstLine="709"/>
        <w:jc w:val="both"/>
        <w:rPr>
          <w:rFonts w:ascii="Times New Roman" w:eastAsia="Times New Roman" w:hAnsi="Times New Roman" w:cs="Times New Roman"/>
          <w:sz w:val="24"/>
          <w:szCs w:val="24"/>
          <w:lang w:eastAsia="ru-RU"/>
        </w:rPr>
      </w:pPr>
      <w:r w:rsidRPr="00904D3E">
        <w:rPr>
          <w:rFonts w:ascii="Times New Roman" w:eastAsia="Times New Roman" w:hAnsi="Times New Roman" w:cs="Times New Roman"/>
          <w:sz w:val="24"/>
          <w:szCs w:val="24"/>
          <w:lang w:eastAsia="ru-RU"/>
        </w:rPr>
        <w:t>Об аранжировке цветов сказано и написано уже очень много. Но всякий раз, находя статью такого рода, мы вчитываемся, стараясь найти для себя что-нибудь новое. Часто хочется в свое свободное время создать красоту своими руками из цветов.</w:t>
      </w:r>
    </w:p>
    <w:p w:rsidR="00904D3E" w:rsidRPr="00904D3E" w:rsidRDefault="00904D3E" w:rsidP="00904D3E">
      <w:pPr>
        <w:widowControl w:val="0"/>
        <w:spacing w:after="0" w:line="240" w:lineRule="auto"/>
        <w:ind w:firstLine="709"/>
        <w:contextualSpacing/>
        <w:jc w:val="both"/>
        <w:rPr>
          <w:rFonts w:ascii="Times New Roman" w:eastAsia="Times New Roman" w:hAnsi="Times New Roman" w:cs="Times New Roman"/>
          <w:b/>
          <w:sz w:val="24"/>
          <w:szCs w:val="24"/>
          <w:lang w:eastAsia="ru-RU"/>
        </w:rPr>
      </w:pPr>
      <w:r w:rsidRPr="00904D3E">
        <w:rPr>
          <w:rFonts w:ascii="Times New Roman" w:eastAsia="Arial Unicode MS" w:hAnsi="Times New Roman" w:cs="Times New Roman"/>
          <w:noProof/>
          <w:sz w:val="24"/>
          <w:szCs w:val="24"/>
          <w:lang w:eastAsia="ru-RU"/>
        </w:rPr>
        <w:lastRenderedPageBreak/>
        <w:drawing>
          <wp:anchor distT="47625" distB="47625" distL="47625" distR="47625" simplePos="0" relativeHeight="251659264" behindDoc="0" locked="0" layoutInCell="1" allowOverlap="0" wp14:anchorId="08A12C89" wp14:editId="2A364808">
            <wp:simplePos x="0" y="0"/>
            <wp:positionH relativeFrom="margin">
              <wp:posOffset>47625</wp:posOffset>
            </wp:positionH>
            <wp:positionV relativeFrom="line">
              <wp:posOffset>92075</wp:posOffset>
            </wp:positionV>
            <wp:extent cx="2895600" cy="2338070"/>
            <wp:effectExtent l="0" t="0" r="0" b="5080"/>
            <wp:wrapSquare wrapText="bothSides"/>
            <wp:docPr id="13" name="Рисунок 13" descr="букет роз">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букет роз">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95600" cy="2338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4D3E" w:rsidRPr="00904D3E" w:rsidRDefault="00904D3E" w:rsidP="00904D3E">
      <w:pPr>
        <w:spacing w:after="0" w:line="240" w:lineRule="auto"/>
        <w:outlineLvl w:val="1"/>
        <w:rPr>
          <w:rFonts w:ascii="Times New Roman" w:eastAsia="Times New Roman" w:hAnsi="Times New Roman" w:cs="Times New Roman"/>
          <w:b/>
          <w:bCs/>
          <w:sz w:val="24"/>
          <w:szCs w:val="24"/>
          <w:lang w:eastAsia="ru-RU"/>
        </w:rPr>
      </w:pPr>
      <w:hyperlink r:id="rId19" w:tooltip="Permanent Link to Уроки аранжировки 1. Цветочная композиция из срезанных цветов" w:history="1">
        <w:r w:rsidRPr="00904D3E">
          <w:rPr>
            <w:rFonts w:ascii="Times New Roman" w:eastAsia="Times New Roman" w:hAnsi="Times New Roman" w:cs="Times New Roman"/>
            <w:sz w:val="24"/>
            <w:szCs w:val="24"/>
            <w:u w:val="single"/>
            <w:lang w:eastAsia="ru-RU"/>
          </w:rPr>
          <w:t>Уроки аранжировки 1. Цветочная композиция из срезанных цветов</w:t>
        </w:r>
      </w:hyperlink>
    </w:p>
    <w:p w:rsidR="00904D3E" w:rsidRPr="00904D3E" w:rsidRDefault="00904D3E" w:rsidP="00904D3E">
      <w:pPr>
        <w:spacing w:after="0" w:line="240" w:lineRule="auto"/>
        <w:ind w:firstLine="709"/>
        <w:jc w:val="both"/>
        <w:rPr>
          <w:rFonts w:ascii="Times New Roman" w:eastAsia="Times New Roman" w:hAnsi="Times New Roman" w:cs="Times New Roman"/>
          <w:sz w:val="24"/>
          <w:szCs w:val="24"/>
          <w:lang w:eastAsia="ru-RU"/>
        </w:rPr>
      </w:pPr>
      <w:hyperlink r:id="rId20" w:history="1"/>
      <w:r w:rsidRPr="00904D3E">
        <w:rPr>
          <w:rFonts w:ascii="Times New Roman" w:eastAsia="Times New Roman" w:hAnsi="Times New Roman" w:cs="Times New Roman"/>
          <w:sz w:val="24"/>
          <w:szCs w:val="24"/>
          <w:lang w:eastAsia="ru-RU"/>
        </w:rPr>
        <w:br/>
      </w:r>
      <w:r w:rsidRPr="00904D3E">
        <w:rPr>
          <w:rFonts w:ascii="Times New Roman" w:eastAsia="Times New Roman" w:hAnsi="Times New Roman" w:cs="Times New Roman"/>
          <w:b/>
          <w:bCs/>
          <w:sz w:val="24"/>
          <w:szCs w:val="24"/>
          <w:lang w:eastAsia="ru-RU"/>
        </w:rPr>
        <w:t>Аранжировка</w:t>
      </w:r>
      <w:r w:rsidRPr="00904D3E">
        <w:rPr>
          <w:rFonts w:ascii="Times New Roman" w:eastAsia="Times New Roman" w:hAnsi="Times New Roman" w:cs="Times New Roman"/>
          <w:sz w:val="24"/>
          <w:szCs w:val="24"/>
          <w:lang w:eastAsia="ru-RU"/>
        </w:rPr>
        <w:t> в переводе с французского обозначает — приводить в порядок. Цветочная аранжировка — это область декоративного искусства, предметом которого является компоновка срезанных или горшечных растений.</w:t>
      </w:r>
    </w:p>
    <w:p w:rsidR="00904D3E" w:rsidRPr="00904D3E" w:rsidRDefault="00904D3E" w:rsidP="00904D3E">
      <w:pPr>
        <w:spacing w:after="0" w:line="240" w:lineRule="auto"/>
        <w:ind w:firstLine="709"/>
        <w:jc w:val="both"/>
        <w:rPr>
          <w:rFonts w:ascii="Times New Roman" w:eastAsia="Times New Roman" w:hAnsi="Times New Roman" w:cs="Times New Roman"/>
          <w:sz w:val="24"/>
          <w:szCs w:val="24"/>
          <w:lang w:eastAsia="ru-RU"/>
        </w:rPr>
      </w:pPr>
      <w:r w:rsidRPr="00904D3E">
        <w:rPr>
          <w:rFonts w:ascii="Times New Roman" w:eastAsia="Times New Roman" w:hAnsi="Times New Roman" w:cs="Times New Roman"/>
          <w:sz w:val="24"/>
          <w:szCs w:val="24"/>
          <w:lang w:eastAsia="ru-RU"/>
        </w:rPr>
        <w:t>В любом, даже самом изысканном помещении отсутствие живых растений придает ему холодный и не жилой вид. Цветы одухотворяют любое помещение, дополняют интерьер, создают ему неповторимость. Приемы озеленения жилых, общественных и производственно-промышленных зданий имеют свою специфику, связанную с функциональным назначением, планировкой, эксплуатационным режимом и микроклиматом. Методика размещения растений в интерьере и построения художественно-декоративных композиций основана на знании ботанического вида цветка и законов современной аранжировки.</w:t>
      </w:r>
    </w:p>
    <w:p w:rsidR="00904D3E" w:rsidRPr="00904D3E" w:rsidRDefault="00904D3E" w:rsidP="00904D3E">
      <w:pPr>
        <w:spacing w:after="0" w:line="240" w:lineRule="auto"/>
        <w:ind w:firstLine="709"/>
        <w:jc w:val="both"/>
        <w:rPr>
          <w:rFonts w:ascii="Times New Roman" w:eastAsia="Times New Roman" w:hAnsi="Times New Roman" w:cs="Times New Roman"/>
          <w:sz w:val="24"/>
          <w:szCs w:val="24"/>
          <w:lang w:eastAsia="ru-RU"/>
        </w:rPr>
      </w:pPr>
      <w:r w:rsidRPr="00904D3E">
        <w:rPr>
          <w:rFonts w:ascii="Times New Roman" w:eastAsia="Times New Roman" w:hAnsi="Times New Roman" w:cs="Times New Roman"/>
          <w:sz w:val="24"/>
          <w:szCs w:val="24"/>
          <w:lang w:eastAsia="ru-RU"/>
        </w:rPr>
        <w:t>В особо торжественных случаях (деловая встреча, презентация, концерт, спортивные состязания, свадьба) для украшения используют цветочные композиции из срезанных цветов. Цветочные композиции придают мероприятию значимость, торжественность и полностью изменяют окружающую обстановку. Цветочные композиции позволят вывозить глубочайшее уважение к приглашенным, к гостям мероприятия, которые поймут, оценят все старания, а мероприятие или переговоры пройдут в дружеской обстановке, с блеском.</w:t>
      </w:r>
    </w:p>
    <w:p w:rsidR="00904D3E" w:rsidRPr="00904D3E" w:rsidRDefault="00904D3E" w:rsidP="00904D3E">
      <w:pPr>
        <w:spacing w:after="0" w:line="240" w:lineRule="auto"/>
        <w:ind w:firstLine="709"/>
        <w:jc w:val="both"/>
        <w:rPr>
          <w:rFonts w:ascii="Times New Roman" w:eastAsia="Times New Roman" w:hAnsi="Times New Roman" w:cs="Times New Roman"/>
          <w:sz w:val="24"/>
          <w:szCs w:val="24"/>
          <w:lang w:eastAsia="ru-RU"/>
        </w:rPr>
      </w:pPr>
      <w:r w:rsidRPr="00904D3E">
        <w:rPr>
          <w:rFonts w:ascii="Times New Roman" w:eastAsia="Times New Roman" w:hAnsi="Times New Roman" w:cs="Times New Roman"/>
          <w:sz w:val="24"/>
          <w:szCs w:val="24"/>
          <w:lang w:eastAsia="ru-RU"/>
        </w:rPr>
        <w:t>Тем выше значимость проводимого мероприятия, тем выше должны быть требования к материалу, используемому при создании цветочной композиции. В нее можно включать все — разноцветные шары, ленты, банты, свечи, символику. Но есть один нюанс. На торжествах высокого уровня цветы должны быть обязательно живые, очень свежие, чистые и подобранные именно к данному случаю.</w:t>
      </w:r>
    </w:p>
    <w:p w:rsidR="00904D3E" w:rsidRPr="00904D3E" w:rsidRDefault="00904D3E" w:rsidP="00904D3E">
      <w:pPr>
        <w:spacing w:after="0" w:line="240" w:lineRule="auto"/>
        <w:ind w:firstLine="709"/>
        <w:jc w:val="both"/>
        <w:rPr>
          <w:rFonts w:ascii="Times New Roman" w:eastAsia="Times New Roman" w:hAnsi="Times New Roman" w:cs="Times New Roman"/>
          <w:sz w:val="24"/>
          <w:szCs w:val="24"/>
          <w:lang w:eastAsia="ru-RU"/>
        </w:rPr>
      </w:pPr>
      <w:r w:rsidRPr="00904D3E">
        <w:rPr>
          <w:rFonts w:ascii="Times New Roman" w:eastAsia="Times New Roman" w:hAnsi="Times New Roman" w:cs="Times New Roman"/>
          <w:sz w:val="24"/>
          <w:szCs w:val="24"/>
          <w:lang w:eastAsia="ru-RU"/>
        </w:rPr>
        <w:t>Стыдно и недопустимо использовать искусственные цветы при поздравлении юбиляров. На мероприятиях, проводимых за городом, среди близких друзей и родственников, на детских праздниках допустимо использовать сухоцветы, высушенные и искусственные растения.</w:t>
      </w:r>
    </w:p>
    <w:p w:rsidR="00904D3E" w:rsidRPr="00904D3E" w:rsidRDefault="00904D3E" w:rsidP="00904D3E">
      <w:pPr>
        <w:spacing w:after="0" w:line="240" w:lineRule="auto"/>
        <w:ind w:firstLine="709"/>
        <w:jc w:val="both"/>
        <w:rPr>
          <w:rFonts w:ascii="Times New Roman" w:eastAsia="Times New Roman" w:hAnsi="Times New Roman" w:cs="Times New Roman"/>
          <w:sz w:val="24"/>
          <w:szCs w:val="24"/>
          <w:lang w:eastAsia="ru-RU"/>
        </w:rPr>
      </w:pPr>
      <w:r w:rsidRPr="00904D3E">
        <w:rPr>
          <w:rFonts w:ascii="Times New Roman" w:eastAsia="Times New Roman" w:hAnsi="Times New Roman" w:cs="Times New Roman"/>
          <w:sz w:val="24"/>
          <w:szCs w:val="24"/>
          <w:lang w:eastAsia="ru-RU"/>
        </w:rPr>
        <w:t>Мы любим цветы за то, что они прекрасны. А взамен они так же дарят нам свою любовь и нежность, благоухание ароматов и тепло солнца. Неукротимо в течение года сменяются сезоны, что влияет на наше восприятие мира и настроение. Поэтому цветочная композиция в каждый сезон года должна иметь свой особый вид. Важно чтобы в ней присутствовали характерные для данного время года цветы, плоды, листья, веточки, корешки и пр. несколько нехитрых советов по аранжировке цветов помогут Вам в совершенстве овладеть этим видом искусства.</w:t>
      </w:r>
    </w:p>
    <w:p w:rsidR="00904D3E" w:rsidRPr="00904D3E" w:rsidRDefault="00904D3E" w:rsidP="00904D3E">
      <w:pPr>
        <w:spacing w:after="0" w:line="240" w:lineRule="auto"/>
        <w:ind w:firstLine="709"/>
        <w:jc w:val="both"/>
        <w:rPr>
          <w:rFonts w:ascii="Times New Roman" w:eastAsia="Times New Roman" w:hAnsi="Times New Roman" w:cs="Times New Roman"/>
          <w:sz w:val="24"/>
          <w:szCs w:val="24"/>
          <w:lang w:eastAsia="ru-RU"/>
        </w:rPr>
      </w:pPr>
      <w:r w:rsidRPr="00904D3E">
        <w:rPr>
          <w:rFonts w:ascii="Times New Roman" w:eastAsia="Times New Roman" w:hAnsi="Times New Roman" w:cs="Times New Roman"/>
          <w:b/>
          <w:bCs/>
          <w:sz w:val="24"/>
          <w:szCs w:val="24"/>
          <w:lang w:eastAsia="ru-RU"/>
        </w:rPr>
        <w:t>Композиция</w:t>
      </w:r>
      <w:r w:rsidRPr="00904D3E">
        <w:rPr>
          <w:rFonts w:ascii="Times New Roman" w:eastAsia="Times New Roman" w:hAnsi="Times New Roman" w:cs="Times New Roman"/>
          <w:sz w:val="24"/>
          <w:szCs w:val="24"/>
          <w:lang w:eastAsia="ru-RU"/>
        </w:rPr>
        <w:t> — это произведение искусства, имеющее определенное законченное построение. Цветочная композиция — группировка растений в вазе, в цветочнице или в интерьере. </w:t>
      </w:r>
    </w:p>
    <w:p w:rsidR="00904D3E" w:rsidRPr="00904D3E" w:rsidRDefault="00904D3E" w:rsidP="00904D3E">
      <w:pPr>
        <w:spacing w:after="0" w:line="240" w:lineRule="auto"/>
        <w:ind w:firstLine="709"/>
        <w:jc w:val="both"/>
        <w:rPr>
          <w:rFonts w:ascii="Times New Roman" w:eastAsia="Times New Roman" w:hAnsi="Times New Roman" w:cs="Times New Roman"/>
          <w:sz w:val="24"/>
          <w:szCs w:val="24"/>
          <w:lang w:eastAsia="ru-RU"/>
        </w:rPr>
      </w:pPr>
      <w:r w:rsidRPr="00904D3E">
        <w:rPr>
          <w:rFonts w:ascii="Times New Roman" w:eastAsia="Times New Roman" w:hAnsi="Times New Roman" w:cs="Times New Roman"/>
          <w:sz w:val="24"/>
          <w:szCs w:val="24"/>
          <w:lang w:eastAsia="ru-RU"/>
        </w:rPr>
        <w:t xml:space="preserve"> </w:t>
      </w:r>
      <w:proofErr w:type="spellStart"/>
      <w:r w:rsidRPr="00904D3E">
        <w:rPr>
          <w:rFonts w:ascii="Times New Roman" w:eastAsia="Times New Roman" w:hAnsi="Times New Roman" w:cs="Times New Roman"/>
          <w:sz w:val="24"/>
          <w:szCs w:val="24"/>
          <w:lang w:eastAsia="ru-RU"/>
        </w:rPr>
        <w:t>Первоочередно</w:t>
      </w:r>
      <w:proofErr w:type="spellEnd"/>
      <w:r w:rsidRPr="00904D3E">
        <w:rPr>
          <w:rFonts w:ascii="Times New Roman" w:eastAsia="Times New Roman" w:hAnsi="Times New Roman" w:cs="Times New Roman"/>
          <w:sz w:val="24"/>
          <w:szCs w:val="24"/>
          <w:lang w:eastAsia="ru-RU"/>
        </w:rPr>
        <w:t xml:space="preserve"> определяют место, где будет стоять (лежать или висеть) композиция и для чего (для кого) она предназначена. Это поможет выбрать, определить сосуд, а точнее говоря основу, на которой будет строиться композиция. Обязательно учитывается тип интерьера.</w:t>
      </w:r>
    </w:p>
    <w:p w:rsidR="00904D3E" w:rsidRPr="00904D3E" w:rsidRDefault="00904D3E" w:rsidP="00904D3E">
      <w:pPr>
        <w:spacing w:after="0" w:line="240" w:lineRule="auto"/>
        <w:ind w:firstLine="709"/>
        <w:jc w:val="both"/>
        <w:rPr>
          <w:rFonts w:ascii="Times New Roman" w:eastAsia="Times New Roman" w:hAnsi="Times New Roman" w:cs="Times New Roman"/>
          <w:sz w:val="24"/>
          <w:szCs w:val="24"/>
          <w:lang w:eastAsia="ru-RU"/>
        </w:rPr>
      </w:pPr>
      <w:r w:rsidRPr="00904D3E">
        <w:rPr>
          <w:rFonts w:ascii="Times New Roman" w:eastAsia="Times New Roman" w:hAnsi="Times New Roman" w:cs="Times New Roman"/>
          <w:sz w:val="24"/>
          <w:szCs w:val="24"/>
          <w:lang w:eastAsia="ru-RU"/>
        </w:rPr>
        <w:t xml:space="preserve">Большое значение имеет внешний вид емкостей, в которых содержатся растения. Низкие керамические вазоны разнообразной формы и окраски можно использовать для устройства живописных миниатюрных композиций, украшающих интерьер гостиной, </w:t>
      </w:r>
      <w:r w:rsidRPr="00904D3E">
        <w:rPr>
          <w:rFonts w:ascii="Times New Roman" w:eastAsia="Times New Roman" w:hAnsi="Times New Roman" w:cs="Times New Roman"/>
          <w:sz w:val="24"/>
          <w:szCs w:val="24"/>
          <w:lang w:eastAsia="ru-RU"/>
        </w:rPr>
        <w:lastRenderedPageBreak/>
        <w:t>холла, веранды. Изящные декоративные, пластмассовые и керамические, нередко с национальным орнаментом, напольные, настольные, настенные или подвесные кашпо-вазы, предназначенные главным образом для озеленения квартир и малогабаритных служебных помещений. Ярко окрашенные пластмассовые кашпо хороши для детских комнат. Можно использовать подвесы для растений, сплетенные в технике макраме.</w:t>
      </w:r>
      <w:r w:rsidRPr="00904D3E">
        <w:rPr>
          <w:rFonts w:ascii="Times New Roman" w:eastAsia="Times New Roman" w:hAnsi="Times New Roman" w:cs="Times New Roman"/>
          <w:sz w:val="24"/>
          <w:szCs w:val="24"/>
          <w:lang w:eastAsia="ru-RU"/>
        </w:rPr>
        <w:br/>
      </w:r>
      <w:hyperlink r:id="rId21" w:history="1"/>
      <w:r w:rsidRPr="00904D3E">
        <w:rPr>
          <w:rFonts w:ascii="Times New Roman" w:eastAsia="Times New Roman" w:hAnsi="Times New Roman" w:cs="Times New Roman"/>
          <w:noProof/>
          <w:sz w:val="24"/>
          <w:szCs w:val="24"/>
          <w:lang w:eastAsia="ru-RU"/>
        </w:rPr>
        <w:drawing>
          <wp:anchor distT="47625" distB="47625" distL="47625" distR="47625" simplePos="0" relativeHeight="251660288" behindDoc="0" locked="0" layoutInCell="1" allowOverlap="0" wp14:anchorId="7F762096" wp14:editId="71CD17D8">
            <wp:simplePos x="0" y="0"/>
            <wp:positionH relativeFrom="column">
              <wp:posOffset>-281940</wp:posOffset>
            </wp:positionH>
            <wp:positionV relativeFrom="line">
              <wp:posOffset>112395</wp:posOffset>
            </wp:positionV>
            <wp:extent cx="2486025" cy="2442210"/>
            <wp:effectExtent l="0" t="0" r="9525" b="0"/>
            <wp:wrapSquare wrapText="bothSides"/>
            <wp:docPr id="14" name="Рисунок 14" descr="букет из люпина">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укет из люпина">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86025" cy="2442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4D3E">
        <w:rPr>
          <w:rFonts w:ascii="Times New Roman" w:eastAsia="Times New Roman" w:hAnsi="Times New Roman" w:cs="Times New Roman"/>
          <w:sz w:val="24"/>
          <w:szCs w:val="24"/>
          <w:lang w:eastAsia="ru-RU"/>
        </w:rPr>
        <w:t>Основанием для цветочной композиции из срезанных цветов может служить специальная синтетическая флористическая губка зеленого цвета, быстро впитывающая воду. Очень легкая в сухом состоянии, а, впитав воду, увеличивает свой вес в несколько раз. При этом объем губки не меняется, и отверстия, оставленные стеблями не затягиваются. Флористическую губку называют часто — «оазис». Этот материал легко разрезается ножом, из него можно вырезать любую форму. Но следует иметь в виду, что «оазис», особенно при составлении объемной композиции, способен крошиться. Поэтому его лучше поместить в специальный проволочный каркас из петельной проволоки, либо просто обматывают тонкой, мягкой проволокой, затем опускают в воду для замачивания. Увлажненный «оазис» укладываем в сосуд так, чтобы он был выше сосуда на 2–3 см. Это позволит, в случае необходимости, при аранжировке направлять цветы вниз по сосуду.</w:t>
      </w:r>
    </w:p>
    <w:p w:rsidR="00904D3E" w:rsidRPr="00904D3E" w:rsidRDefault="00904D3E" w:rsidP="00904D3E">
      <w:pPr>
        <w:spacing w:after="0" w:line="240" w:lineRule="auto"/>
        <w:ind w:firstLine="709"/>
        <w:jc w:val="both"/>
        <w:rPr>
          <w:rFonts w:ascii="Times New Roman" w:eastAsia="Times New Roman" w:hAnsi="Times New Roman" w:cs="Times New Roman"/>
          <w:sz w:val="24"/>
          <w:szCs w:val="24"/>
          <w:lang w:eastAsia="ru-RU"/>
        </w:rPr>
      </w:pPr>
      <w:r w:rsidRPr="00904D3E">
        <w:rPr>
          <w:rFonts w:ascii="Times New Roman" w:eastAsia="Times New Roman" w:hAnsi="Times New Roman" w:cs="Times New Roman"/>
          <w:sz w:val="24"/>
          <w:szCs w:val="24"/>
          <w:lang w:eastAsia="ru-RU"/>
        </w:rPr>
        <w:t>Флористическая губка или «оазис» — Это пористый материал, который был специально изобретен в 40 гг. для крепления растений в композициях. Он бывает двух видов: для аранжировок с живыми растениями —зеленая губка и для композиций с сухими или искусственными растениями —серая или коричневая губка.</w:t>
      </w:r>
    </w:p>
    <w:p w:rsidR="00904D3E" w:rsidRPr="00904D3E" w:rsidRDefault="00904D3E" w:rsidP="00904D3E">
      <w:pPr>
        <w:spacing w:after="0" w:line="240" w:lineRule="auto"/>
        <w:ind w:firstLine="709"/>
        <w:jc w:val="both"/>
        <w:rPr>
          <w:rFonts w:ascii="Times New Roman" w:eastAsia="Times New Roman" w:hAnsi="Times New Roman" w:cs="Times New Roman"/>
          <w:sz w:val="24"/>
          <w:szCs w:val="24"/>
          <w:lang w:eastAsia="ru-RU"/>
        </w:rPr>
      </w:pPr>
      <w:r w:rsidRPr="00904D3E">
        <w:rPr>
          <w:rFonts w:ascii="Times New Roman" w:eastAsia="Times New Roman" w:hAnsi="Times New Roman" w:cs="Times New Roman"/>
          <w:sz w:val="24"/>
          <w:szCs w:val="24"/>
          <w:lang w:eastAsia="ru-RU"/>
        </w:rPr>
        <w:t>Зеленая губка, впитывает воду и применяется для аранжировок с живыми растениями. Она может быть различной формы, но чаще всего в виде прямоугольника или круга. Сухая зеленая губка очень легкая, а при намокании тяжелеет более чем в 30 раз. Нельзя допускать, чтобы мокрая губка высыхала. Один и тот же оазис можно использовать несколько раз. После использования его в первой композиции удаляют остатки растений, заворачивают в фольгу или полиэтилен, и следят за тем, чтобы он не высох до следующего применения.</w:t>
      </w:r>
    </w:p>
    <w:p w:rsidR="00904D3E" w:rsidRPr="00904D3E" w:rsidRDefault="00904D3E" w:rsidP="00904D3E">
      <w:pPr>
        <w:spacing w:after="0" w:line="240" w:lineRule="auto"/>
        <w:ind w:firstLine="709"/>
        <w:jc w:val="both"/>
        <w:rPr>
          <w:rFonts w:ascii="Times New Roman" w:eastAsia="Times New Roman" w:hAnsi="Times New Roman" w:cs="Times New Roman"/>
          <w:sz w:val="24"/>
          <w:szCs w:val="24"/>
          <w:lang w:eastAsia="ru-RU"/>
        </w:rPr>
      </w:pPr>
      <w:r w:rsidRPr="00904D3E">
        <w:rPr>
          <w:rFonts w:ascii="Times New Roman" w:eastAsia="Times New Roman" w:hAnsi="Times New Roman" w:cs="Times New Roman"/>
          <w:sz w:val="24"/>
          <w:szCs w:val="24"/>
          <w:lang w:eastAsia="ru-RU"/>
        </w:rPr>
        <w:t>При отсутствии губки можно воспользоваться увлажненным куском земли, глины, перлита или натуральным мхом, сжатым в плотный комок и помещенный в полиэтиленовый пакет. Полиэтиленовый пакет с заменителем «оазиса» так же обматывают тонкой проволокой, придав ему предварительно форму сосуда, в котором будет стоять цветочная композиция.</w:t>
      </w:r>
    </w:p>
    <w:p w:rsidR="00904D3E" w:rsidRPr="00904D3E" w:rsidRDefault="00904D3E" w:rsidP="00904D3E">
      <w:pPr>
        <w:spacing w:after="0" w:line="240" w:lineRule="auto"/>
        <w:ind w:firstLine="709"/>
        <w:jc w:val="both"/>
        <w:rPr>
          <w:rFonts w:ascii="Times New Roman" w:eastAsia="Times New Roman" w:hAnsi="Times New Roman" w:cs="Times New Roman"/>
          <w:sz w:val="24"/>
          <w:szCs w:val="24"/>
          <w:lang w:eastAsia="ru-RU"/>
        </w:rPr>
      </w:pPr>
      <w:r w:rsidRPr="00904D3E">
        <w:rPr>
          <w:rFonts w:ascii="Times New Roman" w:eastAsia="Times New Roman" w:hAnsi="Times New Roman" w:cs="Times New Roman"/>
          <w:sz w:val="24"/>
          <w:szCs w:val="24"/>
          <w:lang w:eastAsia="ru-RU"/>
        </w:rPr>
        <w:t>Преимуществом флористической губки является то, что она удерживает стебли под любым углом, как в мелком, так и в глубоком сосуде и снимает проблему порчи воды. К недостаткам относятся хрупкость и необходимость дополнительно закреплять крупные растения при помощи петельной проволоки и то, что некоторым растениям трудно всасывать из нее воду.</w:t>
      </w:r>
    </w:p>
    <w:p w:rsidR="00904D3E" w:rsidRPr="00904D3E" w:rsidRDefault="00904D3E" w:rsidP="00904D3E">
      <w:pPr>
        <w:spacing w:after="0" w:line="240" w:lineRule="auto"/>
        <w:ind w:firstLine="709"/>
        <w:jc w:val="both"/>
        <w:rPr>
          <w:rFonts w:ascii="Times New Roman" w:eastAsia="Times New Roman" w:hAnsi="Times New Roman" w:cs="Times New Roman"/>
          <w:sz w:val="24"/>
          <w:szCs w:val="24"/>
          <w:lang w:eastAsia="ru-RU"/>
        </w:rPr>
      </w:pPr>
      <w:r w:rsidRPr="00904D3E">
        <w:rPr>
          <w:rFonts w:ascii="Times New Roman" w:eastAsia="Times New Roman" w:hAnsi="Times New Roman" w:cs="Times New Roman"/>
          <w:bCs/>
          <w:sz w:val="24"/>
          <w:szCs w:val="24"/>
          <w:lang w:eastAsia="ru-RU"/>
        </w:rPr>
        <w:t xml:space="preserve">Петельная проволока, </w:t>
      </w:r>
      <w:proofErr w:type="spellStart"/>
      <w:r w:rsidRPr="00904D3E">
        <w:rPr>
          <w:rFonts w:ascii="Times New Roman" w:eastAsia="Times New Roman" w:hAnsi="Times New Roman" w:cs="Times New Roman"/>
          <w:bCs/>
          <w:sz w:val="24"/>
          <w:szCs w:val="24"/>
          <w:lang w:eastAsia="ru-RU"/>
        </w:rPr>
        <w:t>аранжировочная</w:t>
      </w:r>
      <w:proofErr w:type="spellEnd"/>
      <w:r w:rsidRPr="00904D3E">
        <w:rPr>
          <w:rFonts w:ascii="Times New Roman" w:eastAsia="Times New Roman" w:hAnsi="Times New Roman" w:cs="Times New Roman"/>
          <w:bCs/>
          <w:sz w:val="24"/>
          <w:szCs w:val="24"/>
          <w:lang w:eastAsia="ru-RU"/>
        </w:rPr>
        <w:t xml:space="preserve"> сетка или «мятая проволока»</w:t>
      </w:r>
      <w:r w:rsidRPr="00904D3E">
        <w:rPr>
          <w:rFonts w:ascii="Times New Roman" w:eastAsia="Times New Roman" w:hAnsi="Times New Roman" w:cs="Times New Roman"/>
          <w:sz w:val="24"/>
          <w:szCs w:val="24"/>
          <w:lang w:eastAsia="ru-RU"/>
        </w:rPr>
        <w:t> —это специальная сетка, применяемая при аранжировке, из мягкой, тонкой, оцинкованной или оплетенной пластиком проволоки. Перед употреблением отрезают жесткий край, сворачивают сетку в рулон, сминают в комок и помещают в сосуд. Петельную сетку из тонкой проволоки с ячейкой диаметром 5 см применяют для композиций, содержащих большое количество высоких и тяжелых растений. Петельную проволоку с размером ячейки в 2,5 см применяют для оборачивания флористической губки, если готовят крупную композицию. Сетку можно использовать много раз. После употребления ее моют и высушивают.</w:t>
      </w:r>
    </w:p>
    <w:p w:rsidR="00904D3E" w:rsidRPr="00904D3E" w:rsidRDefault="00904D3E" w:rsidP="00904D3E">
      <w:pPr>
        <w:spacing w:after="0" w:line="240" w:lineRule="auto"/>
        <w:ind w:firstLine="709"/>
        <w:jc w:val="both"/>
        <w:rPr>
          <w:rFonts w:ascii="Times New Roman" w:eastAsia="Times New Roman" w:hAnsi="Times New Roman" w:cs="Times New Roman"/>
          <w:sz w:val="24"/>
          <w:szCs w:val="24"/>
          <w:lang w:eastAsia="ru-RU"/>
        </w:rPr>
      </w:pPr>
      <w:r w:rsidRPr="00904D3E">
        <w:rPr>
          <w:rFonts w:ascii="Times New Roman" w:eastAsia="Times New Roman" w:hAnsi="Times New Roman" w:cs="Times New Roman"/>
          <w:sz w:val="24"/>
          <w:szCs w:val="24"/>
          <w:lang w:eastAsia="ru-RU"/>
        </w:rPr>
        <w:lastRenderedPageBreak/>
        <w:t>Бывает необходимость и желание работать и с сухоцветами, а иногда и с искусственными цветами и зеленью. Искусственная зелень, особенно если она хорошего качества, почти ничем не отличается от натуральной и вполне может пригодиться, в качестве декора, в местах, где живые растения просто не могут быть использованы.</w:t>
      </w:r>
    </w:p>
    <w:p w:rsidR="00904D3E" w:rsidRPr="00904D3E" w:rsidRDefault="00904D3E" w:rsidP="00904D3E">
      <w:pPr>
        <w:spacing w:after="0" w:line="240" w:lineRule="auto"/>
        <w:ind w:firstLine="709"/>
        <w:jc w:val="both"/>
        <w:rPr>
          <w:rFonts w:ascii="Times New Roman" w:eastAsia="Times New Roman" w:hAnsi="Times New Roman" w:cs="Times New Roman"/>
          <w:sz w:val="24"/>
          <w:szCs w:val="24"/>
          <w:lang w:eastAsia="ru-RU"/>
        </w:rPr>
      </w:pPr>
      <w:r w:rsidRPr="00904D3E">
        <w:rPr>
          <w:rFonts w:ascii="Times New Roman" w:eastAsia="Times New Roman" w:hAnsi="Times New Roman" w:cs="Times New Roman"/>
          <w:sz w:val="24"/>
          <w:szCs w:val="24"/>
          <w:lang w:eastAsia="ru-RU"/>
        </w:rPr>
        <w:t>Сухоцветы, засушенные цветы и листья незаменимы в цветочных композициях, предназначенных для длительного использования. Однако прежде чем составлять из них композицию, панно или коллаж их необходимо обработать соответствующим образом. Живые цветы засушивают объёмно в манной крупе, вате или мелком сухом, предварительно прокаленном песке. Ветки с лишайником настаивают 4–7 дней в растворе горячей воды с глицерином в соотношении 2:1. Причем молодые побеги для этой цели не подходят. Листья на побегах и лишайники должны вызреть. Лучше всего их заготавливать в конце июля — начале августа. Обработанные в глицерине растения не рассыпаются и не крошатся. Они будут прекрасно выглядеть долгие годы. Для таких композиций тоже необходима основа. Основой может служить специальная губка для искусственных растений и сухоцветов «</w:t>
      </w:r>
      <w:proofErr w:type="spellStart"/>
      <w:r w:rsidRPr="00904D3E">
        <w:rPr>
          <w:rFonts w:ascii="Times New Roman" w:eastAsia="Times New Roman" w:hAnsi="Times New Roman" w:cs="Times New Roman"/>
          <w:sz w:val="24"/>
          <w:szCs w:val="24"/>
          <w:lang w:eastAsia="ru-RU"/>
        </w:rPr>
        <w:t>пиафлор</w:t>
      </w:r>
      <w:proofErr w:type="spellEnd"/>
      <w:r w:rsidRPr="00904D3E">
        <w:rPr>
          <w:rFonts w:ascii="Times New Roman" w:eastAsia="Times New Roman" w:hAnsi="Times New Roman" w:cs="Times New Roman"/>
          <w:sz w:val="24"/>
          <w:szCs w:val="24"/>
          <w:lang w:eastAsia="ru-RU"/>
        </w:rPr>
        <w:t>». Если его нет, то подойдут: пенопласт, кубик, поролон, мох, которые так же обматывается проволокой для прочности. Любые основания тщательно декорируются. Они не должны быть видны в композиции.</w:t>
      </w:r>
    </w:p>
    <w:p w:rsidR="00904D3E" w:rsidRPr="00904D3E" w:rsidRDefault="00904D3E" w:rsidP="00904D3E">
      <w:pPr>
        <w:spacing w:after="0" w:line="240" w:lineRule="auto"/>
        <w:jc w:val="both"/>
        <w:outlineLvl w:val="1"/>
        <w:rPr>
          <w:rFonts w:ascii="Times New Roman" w:eastAsia="Times New Roman" w:hAnsi="Times New Roman" w:cs="Times New Roman"/>
          <w:b/>
          <w:bCs/>
          <w:sz w:val="24"/>
          <w:szCs w:val="24"/>
          <w:lang w:eastAsia="ru-RU"/>
        </w:rPr>
      </w:pPr>
      <w:r w:rsidRPr="00904D3E">
        <w:rPr>
          <w:rFonts w:ascii="Times New Roman" w:eastAsia="Times New Roman" w:hAnsi="Times New Roman" w:cs="Times New Roman"/>
          <w:b/>
          <w:bCs/>
          <w:noProof/>
          <w:sz w:val="24"/>
          <w:szCs w:val="24"/>
          <w:lang w:eastAsia="ru-RU"/>
        </w:rPr>
        <w:drawing>
          <wp:anchor distT="47625" distB="47625" distL="47625" distR="47625" simplePos="0" relativeHeight="251661312" behindDoc="0" locked="0" layoutInCell="1" allowOverlap="0" wp14:anchorId="6418B553" wp14:editId="22F114BC">
            <wp:simplePos x="0" y="0"/>
            <wp:positionH relativeFrom="column">
              <wp:posOffset>118110</wp:posOffset>
            </wp:positionH>
            <wp:positionV relativeFrom="line">
              <wp:posOffset>118110</wp:posOffset>
            </wp:positionV>
            <wp:extent cx="1704975" cy="2098040"/>
            <wp:effectExtent l="0" t="0" r="9525" b="0"/>
            <wp:wrapSquare wrapText="bothSides"/>
            <wp:docPr id="15" name="Рисунок 15" descr="Букет">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Букет">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04975" cy="209804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5" w:tooltip="Permanent Link to Уроки аранжировки 2. Стиль в цветочной композиции" w:history="1">
        <w:r w:rsidRPr="00904D3E">
          <w:rPr>
            <w:rFonts w:ascii="Times New Roman" w:eastAsia="Times New Roman" w:hAnsi="Times New Roman" w:cs="Times New Roman"/>
            <w:sz w:val="24"/>
            <w:szCs w:val="24"/>
            <w:u w:val="single"/>
            <w:lang w:eastAsia="ru-RU"/>
          </w:rPr>
          <w:t>Уроки аранжировки 2. Стиль в цветочной композиции</w:t>
        </w:r>
      </w:hyperlink>
    </w:p>
    <w:p w:rsidR="00904D3E" w:rsidRPr="00904D3E" w:rsidRDefault="00904D3E" w:rsidP="00904D3E">
      <w:pPr>
        <w:spacing w:after="0" w:line="240" w:lineRule="auto"/>
        <w:ind w:firstLine="709"/>
        <w:jc w:val="both"/>
        <w:rPr>
          <w:rFonts w:ascii="Times New Roman" w:eastAsia="Times New Roman" w:hAnsi="Times New Roman" w:cs="Times New Roman"/>
          <w:sz w:val="24"/>
          <w:szCs w:val="24"/>
          <w:lang w:eastAsia="ru-RU"/>
        </w:rPr>
      </w:pPr>
      <w:r w:rsidRPr="00904D3E">
        <w:rPr>
          <w:rFonts w:ascii="Times New Roman" w:eastAsia="Times New Roman" w:hAnsi="Times New Roman" w:cs="Times New Roman"/>
          <w:sz w:val="24"/>
          <w:szCs w:val="24"/>
          <w:lang w:eastAsia="ru-RU"/>
        </w:rPr>
        <w:t>По наиболее общим признакам можно выделить несколько основных групп цветочной композиции, чтобы помочь выбрать тот стиль, который наилучшим образом соответствовал бы вашему умению, художественным склонностям, доступным материалам и месту, где вы собираетесь разместить композицию.</w:t>
      </w:r>
    </w:p>
    <w:p w:rsidR="00904D3E" w:rsidRPr="00904D3E" w:rsidRDefault="00904D3E" w:rsidP="00904D3E">
      <w:pPr>
        <w:spacing w:after="0" w:line="240" w:lineRule="auto"/>
        <w:ind w:firstLine="709"/>
        <w:jc w:val="both"/>
        <w:rPr>
          <w:rFonts w:ascii="Times New Roman" w:eastAsia="Times New Roman" w:hAnsi="Times New Roman" w:cs="Times New Roman"/>
          <w:sz w:val="24"/>
          <w:szCs w:val="24"/>
          <w:lang w:eastAsia="ru-RU"/>
        </w:rPr>
      </w:pPr>
      <w:r w:rsidRPr="00904D3E">
        <w:rPr>
          <w:rFonts w:ascii="Times New Roman" w:eastAsia="Times New Roman" w:hAnsi="Times New Roman" w:cs="Times New Roman"/>
          <w:sz w:val="24"/>
          <w:szCs w:val="24"/>
          <w:lang w:eastAsia="ru-RU"/>
        </w:rPr>
        <w:t>Прежде всего, решите, будет ли композиция односторонней или многосторонней, в строгом или вольном стиле. Композиция вольного стиля не требует тщательного продумывания, в ней избегают строгих геометрических форм и добиваются впечатления естественности в расположении растений. Создавая композицию строгого стиля, необходимо следовать определенным правилам и заранее продумывать расположение растительного материла. </w:t>
      </w:r>
      <w:r w:rsidRPr="00904D3E">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ab/>
      </w:r>
      <w:hyperlink r:id="rId26" w:history="1"/>
      <w:r w:rsidRPr="00904D3E">
        <w:rPr>
          <w:rFonts w:ascii="Times New Roman" w:eastAsia="Times New Roman" w:hAnsi="Times New Roman" w:cs="Times New Roman"/>
          <w:sz w:val="24"/>
          <w:szCs w:val="24"/>
          <w:lang w:eastAsia="ru-RU"/>
        </w:rPr>
        <w:t>Массивный стиль — обладает несколькими отличительными чертами: композиции в этом стиле, как правило, объемны, растительный материал имеет скелет из вертикального центрального стебля и нескольких горизонтальных боковых. Контурные очертания затем плотно заполняют цветами или другим растительным материалом, осуществляя плавный переход между элементами. То есть достигается постепенное изменение цвета, формы, при котором соседние цветы скорее сливаются друг с другом, чем контрастируют.</w:t>
      </w:r>
      <w:r w:rsidRPr="00904D3E">
        <w:rPr>
          <w:rFonts w:ascii="Times New Roman" w:eastAsia="Times New Roman" w:hAnsi="Times New Roman" w:cs="Times New Roman"/>
          <w:sz w:val="24"/>
          <w:szCs w:val="24"/>
          <w:lang w:eastAsia="ru-RU"/>
        </w:rPr>
        <w:br/>
      </w:r>
      <w:r w:rsidRPr="00904D3E">
        <w:rPr>
          <w:rFonts w:ascii="Times New Roman" w:eastAsia="Times New Roman" w:hAnsi="Times New Roman" w:cs="Times New Roman"/>
          <w:noProof/>
          <w:sz w:val="24"/>
          <w:szCs w:val="24"/>
          <w:lang w:eastAsia="ru-RU"/>
        </w:rPr>
        <w:drawing>
          <wp:anchor distT="47625" distB="47625" distL="47625" distR="47625" simplePos="0" relativeHeight="251662336" behindDoc="0" locked="0" layoutInCell="1" allowOverlap="0" wp14:anchorId="15B53323" wp14:editId="63777A16">
            <wp:simplePos x="0" y="0"/>
            <wp:positionH relativeFrom="margin">
              <wp:align>left</wp:align>
            </wp:positionH>
            <wp:positionV relativeFrom="line">
              <wp:posOffset>85725</wp:posOffset>
            </wp:positionV>
            <wp:extent cx="1514475" cy="1964690"/>
            <wp:effectExtent l="0" t="0" r="0" b="0"/>
            <wp:wrapSquare wrapText="bothSides"/>
            <wp:docPr id="16" name="Рисунок 16" descr="http://lh4.ggpht.com/_NaIxPhCZQx0/TNtO9WD_fiI/AAAAAAAAFbo/yefbw77F63s/s288/%D0%9B%D0%B8%D0%BD%D0%B5%D0%B9%D0%BD%D1%8B%D0%B9%20%D1%81%D1%82%D0%B8%D0%BB%D1%8C.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lh4.ggpht.com/_NaIxPhCZQx0/TNtO9WD_fiI/AAAAAAAAFbo/yefbw77F63s/s288/%D0%9B%D0%B8%D0%BD%D0%B5%D0%B9%D0%BD%D1%8B%D0%B9%20%D1%81%D1%82%D0%B8%D0%BB%D1%8C.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15874" cy="1966539"/>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9" w:history="1"/>
      <w:r w:rsidRPr="00904D3E">
        <w:rPr>
          <w:rFonts w:ascii="Times New Roman" w:eastAsia="Times New Roman" w:hAnsi="Times New Roman" w:cs="Times New Roman"/>
          <w:sz w:val="24"/>
          <w:szCs w:val="24"/>
          <w:lang w:eastAsia="ru-RU"/>
        </w:rPr>
        <w:br/>
        <w:t xml:space="preserve"> Линейный стиль — противопоставлен массивному практически во всем. Линейный стиль зародился на Востоке, его основные правила были сформированы в Китае более тысячи лет назад. Массивный стиль появился гораздо позже, на Западе. Основное отличие линейного стиля заключается в том, что каждый компонент композиции имеет значение сам по себе. А общее впечатление от композиции зависит от того каким образом обыгрывается пространство между линейным материалом. Само название стиля указывает, что здесь делается акцент на линию, а не на </w:t>
      </w:r>
      <w:proofErr w:type="spellStart"/>
      <w:r w:rsidRPr="00904D3E">
        <w:rPr>
          <w:rFonts w:ascii="Times New Roman" w:eastAsia="Times New Roman" w:hAnsi="Times New Roman" w:cs="Times New Roman"/>
          <w:sz w:val="24"/>
          <w:szCs w:val="24"/>
          <w:lang w:eastAsia="ru-RU"/>
        </w:rPr>
        <w:t>заполненность</w:t>
      </w:r>
      <w:proofErr w:type="spellEnd"/>
      <w:r w:rsidRPr="00904D3E">
        <w:rPr>
          <w:rFonts w:ascii="Times New Roman" w:eastAsia="Times New Roman" w:hAnsi="Times New Roman" w:cs="Times New Roman"/>
          <w:sz w:val="24"/>
          <w:szCs w:val="24"/>
          <w:lang w:eastAsia="ru-RU"/>
        </w:rPr>
        <w:t xml:space="preserve"> пространства. </w:t>
      </w:r>
    </w:p>
    <w:p w:rsidR="00904D3E" w:rsidRPr="00904D3E" w:rsidRDefault="00904D3E" w:rsidP="00904D3E">
      <w:pPr>
        <w:spacing w:after="0" w:line="240" w:lineRule="auto"/>
        <w:ind w:firstLine="709"/>
        <w:jc w:val="both"/>
        <w:rPr>
          <w:rFonts w:ascii="Times New Roman" w:eastAsia="Times New Roman" w:hAnsi="Times New Roman" w:cs="Times New Roman"/>
          <w:sz w:val="24"/>
          <w:szCs w:val="24"/>
          <w:lang w:eastAsia="ru-RU"/>
        </w:rPr>
      </w:pPr>
    </w:p>
    <w:p w:rsidR="00904D3E" w:rsidRPr="00904D3E" w:rsidRDefault="00904D3E" w:rsidP="00904D3E">
      <w:pPr>
        <w:spacing w:after="0" w:line="240" w:lineRule="auto"/>
        <w:ind w:firstLine="709"/>
        <w:jc w:val="both"/>
        <w:rPr>
          <w:rFonts w:ascii="Times New Roman" w:eastAsia="Times New Roman" w:hAnsi="Times New Roman" w:cs="Times New Roman"/>
          <w:sz w:val="24"/>
          <w:szCs w:val="24"/>
          <w:lang w:eastAsia="ru-RU"/>
        </w:rPr>
      </w:pPr>
    </w:p>
    <w:p w:rsidR="00904D3E" w:rsidRPr="00904D3E" w:rsidRDefault="00904D3E" w:rsidP="00904D3E">
      <w:pPr>
        <w:spacing w:after="0" w:line="240" w:lineRule="auto"/>
        <w:ind w:firstLine="709"/>
        <w:jc w:val="both"/>
        <w:rPr>
          <w:rFonts w:ascii="Times New Roman" w:eastAsia="Times New Roman" w:hAnsi="Times New Roman" w:cs="Times New Roman"/>
          <w:sz w:val="24"/>
          <w:szCs w:val="24"/>
          <w:lang w:eastAsia="ru-RU"/>
        </w:rPr>
      </w:pPr>
      <w:r w:rsidRPr="00904D3E">
        <w:rPr>
          <w:rFonts w:ascii="Times New Roman" w:eastAsia="Times New Roman" w:hAnsi="Times New Roman" w:cs="Times New Roman"/>
          <w:sz w:val="24"/>
          <w:szCs w:val="24"/>
          <w:lang w:eastAsia="ru-RU"/>
        </w:rPr>
        <w:lastRenderedPageBreak/>
        <w:t xml:space="preserve">Линейно-массивный стиль. Его основной принцип заключается в том, что </w:t>
      </w:r>
      <w:proofErr w:type="gramStart"/>
      <w:r w:rsidRPr="00904D3E">
        <w:rPr>
          <w:rFonts w:ascii="Times New Roman" w:eastAsia="Times New Roman" w:hAnsi="Times New Roman" w:cs="Times New Roman"/>
          <w:sz w:val="24"/>
          <w:szCs w:val="24"/>
          <w:lang w:eastAsia="ru-RU"/>
        </w:rPr>
        <w:t>каркас композиции</w:t>
      </w:r>
      <w:proofErr w:type="gramEnd"/>
      <w:r w:rsidRPr="00904D3E">
        <w:rPr>
          <w:rFonts w:ascii="Times New Roman" w:eastAsia="Times New Roman" w:hAnsi="Times New Roman" w:cs="Times New Roman"/>
          <w:sz w:val="24"/>
          <w:szCs w:val="24"/>
          <w:lang w:eastAsia="ru-RU"/>
        </w:rPr>
        <w:t xml:space="preserve"> образованный линейным материалом, прикрыт, но не закрыт полностью другими цветами или листьями. Примером такого стиля могут служить симметричный треугольник, асимметричный треугольник, полумесяц, линия Хогарта, обратный полумесяц, горизонтальная композиция и другие.</w:t>
      </w:r>
      <w:r w:rsidRPr="00904D3E">
        <w:rPr>
          <w:rFonts w:ascii="Times New Roman" w:eastAsia="Times New Roman" w:hAnsi="Times New Roman" w:cs="Times New Roman"/>
          <w:sz w:val="24"/>
          <w:szCs w:val="24"/>
          <w:lang w:eastAsia="ru-RU"/>
        </w:rPr>
        <w:br/>
      </w:r>
      <w:hyperlink r:id="rId30" w:history="1">
        <w:r w:rsidRPr="00904D3E">
          <w:rPr>
            <w:rFonts w:ascii="Times New Roman" w:eastAsia="Times New Roman" w:hAnsi="Times New Roman" w:cs="Times New Roman"/>
            <w:noProof/>
            <w:sz w:val="24"/>
            <w:szCs w:val="24"/>
            <w:lang w:eastAsia="ru-RU"/>
          </w:rPr>
          <w:drawing>
            <wp:anchor distT="47625" distB="47625" distL="47625" distR="47625" simplePos="0" relativeHeight="251663360" behindDoc="0" locked="0" layoutInCell="1" allowOverlap="0" wp14:anchorId="7527A410" wp14:editId="0CCDEF01">
              <wp:simplePos x="0" y="0"/>
              <wp:positionH relativeFrom="column">
                <wp:align>left</wp:align>
              </wp:positionH>
              <wp:positionV relativeFrom="line">
                <wp:posOffset>0</wp:posOffset>
              </wp:positionV>
              <wp:extent cx="2743200" cy="1828800"/>
              <wp:effectExtent l="0" t="0" r="0" b="0"/>
              <wp:wrapSquare wrapText="bothSides"/>
              <wp:docPr id="18" name="Рисунок 18" descr="http://lh6.ggpht.com/_NaIxPhCZQx0/TNtLvaQxrjI/AAAAAAAAFa8/poxQnAdyLCk/s288/%D0%A1%D0%BC%D0%B5%D1%88%D0%B0%D0%BD%D0%BD%D1%8B%D0%B9%20%D1%81%D1%82%D0%B8%D0%BB%D1%8C%20.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lh6.ggpht.com/_NaIxPhCZQx0/TNtLvaQxrjI/AAAAAAAAFa8/poxQnAdyLCk/s288/%D0%A1%D0%BC%D0%B5%D1%88%D0%B0%D0%BD%D0%BD%D1%8B%D0%B9%20%D1%81%D1%82%D0%B8%D0%BB%D1%8C%20.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904D3E">
        <w:rPr>
          <w:rFonts w:ascii="Times New Roman" w:eastAsia="Times New Roman" w:hAnsi="Times New Roman" w:cs="Times New Roman"/>
          <w:sz w:val="24"/>
          <w:szCs w:val="24"/>
          <w:lang w:eastAsia="ru-RU"/>
        </w:rPr>
        <w:br/>
        <w:t>Смешанный стиль. Сюда относятся композиции, которые не отвечают правилам построения аранжировок в линейном, массивном или линейно-массивном стиле, или которые совмещают в себе признаки двух или всех трех стилей. Это могут быть миниатюрные и небольшие композиции, а могут быть — величественные.</w:t>
      </w:r>
    </w:p>
    <w:p w:rsidR="00904D3E" w:rsidRPr="00904D3E" w:rsidRDefault="00904D3E" w:rsidP="00904D3E">
      <w:pPr>
        <w:spacing w:after="0" w:line="240" w:lineRule="auto"/>
        <w:ind w:firstLine="709"/>
        <w:jc w:val="both"/>
        <w:rPr>
          <w:rFonts w:ascii="Times New Roman" w:eastAsia="Times New Roman" w:hAnsi="Times New Roman" w:cs="Times New Roman"/>
          <w:sz w:val="24"/>
          <w:szCs w:val="24"/>
          <w:lang w:eastAsia="ru-RU"/>
        </w:rPr>
      </w:pPr>
      <w:r w:rsidRPr="00904D3E">
        <w:rPr>
          <w:rFonts w:ascii="Times New Roman" w:eastAsia="Times New Roman" w:hAnsi="Times New Roman" w:cs="Times New Roman"/>
          <w:sz w:val="24"/>
          <w:szCs w:val="24"/>
          <w:lang w:eastAsia="ru-RU"/>
        </w:rPr>
        <w:t xml:space="preserve">Иногда в композиции растительный материал не выходит из одной общей точки — композиция в пейзажном стиле и параллельные композиции. Есть еще группа стилей, которая называется “под-э-флёр” — это круглые венки, продолговатые </w:t>
      </w:r>
      <w:proofErr w:type="spellStart"/>
      <w:r w:rsidRPr="00904D3E">
        <w:rPr>
          <w:rFonts w:ascii="Times New Roman" w:eastAsia="Times New Roman" w:hAnsi="Times New Roman" w:cs="Times New Roman"/>
          <w:sz w:val="24"/>
          <w:szCs w:val="24"/>
          <w:lang w:eastAsia="ru-RU"/>
        </w:rPr>
        <w:t>полугирлянды</w:t>
      </w:r>
      <w:proofErr w:type="spellEnd"/>
      <w:r w:rsidRPr="00904D3E">
        <w:rPr>
          <w:rFonts w:ascii="Times New Roman" w:eastAsia="Times New Roman" w:hAnsi="Times New Roman" w:cs="Times New Roman"/>
          <w:sz w:val="24"/>
          <w:szCs w:val="24"/>
          <w:lang w:eastAsia="ru-RU"/>
        </w:rPr>
        <w:t xml:space="preserve"> и гирлянды, декоративные деревья, а также аранжировки из комнатных, горшечных растений, объединенных в одну живописную группу, между которыми размещаются срезание живые цветы.</w:t>
      </w:r>
    </w:p>
    <w:p w:rsidR="00904D3E" w:rsidRPr="00904D3E" w:rsidRDefault="00904D3E" w:rsidP="00904D3E">
      <w:pPr>
        <w:spacing w:after="0" w:line="240" w:lineRule="auto"/>
        <w:ind w:firstLine="709"/>
        <w:jc w:val="both"/>
        <w:rPr>
          <w:rFonts w:ascii="Times New Roman" w:eastAsia="Times New Roman" w:hAnsi="Times New Roman" w:cs="Times New Roman"/>
          <w:sz w:val="24"/>
          <w:szCs w:val="24"/>
          <w:lang w:eastAsia="ru-RU"/>
        </w:rPr>
      </w:pPr>
      <w:r w:rsidRPr="00904D3E">
        <w:rPr>
          <w:rFonts w:ascii="Times New Roman" w:eastAsia="Times New Roman" w:hAnsi="Times New Roman" w:cs="Times New Roman"/>
          <w:sz w:val="24"/>
          <w:szCs w:val="24"/>
          <w:lang w:eastAsia="ru-RU"/>
        </w:rPr>
        <w:t>Конкретная форма композиции в смешанном стиле с течением лет может изменится. Возможно, этот стиль приобретет большую популярность чем сейчас. </w:t>
      </w:r>
      <w:r w:rsidRPr="00904D3E">
        <w:rPr>
          <w:rFonts w:ascii="Times New Roman" w:eastAsia="Times New Roman" w:hAnsi="Times New Roman" w:cs="Times New Roman"/>
          <w:sz w:val="24"/>
          <w:szCs w:val="24"/>
          <w:lang w:eastAsia="ru-RU"/>
        </w:rPr>
        <w:br/>
        <w:t xml:space="preserve">По материалам доктора Д.Г. </w:t>
      </w:r>
      <w:proofErr w:type="spellStart"/>
      <w:r w:rsidRPr="00904D3E">
        <w:rPr>
          <w:rFonts w:ascii="Times New Roman" w:eastAsia="Times New Roman" w:hAnsi="Times New Roman" w:cs="Times New Roman"/>
          <w:sz w:val="24"/>
          <w:szCs w:val="24"/>
          <w:lang w:eastAsia="ru-RU"/>
        </w:rPr>
        <w:t>Хессайона</w:t>
      </w:r>
      <w:proofErr w:type="spellEnd"/>
      <w:r w:rsidRPr="00904D3E">
        <w:rPr>
          <w:rFonts w:ascii="Times New Roman" w:eastAsia="Times New Roman" w:hAnsi="Times New Roman" w:cs="Times New Roman"/>
          <w:sz w:val="24"/>
          <w:szCs w:val="24"/>
          <w:lang w:eastAsia="ru-RU"/>
        </w:rPr>
        <w:t>.</w:t>
      </w:r>
    </w:p>
    <w:p w:rsidR="00904D3E" w:rsidRPr="00904D3E" w:rsidRDefault="00904D3E" w:rsidP="00904D3E">
      <w:pPr>
        <w:spacing w:after="0" w:line="240" w:lineRule="auto"/>
        <w:ind w:firstLine="709"/>
        <w:jc w:val="both"/>
        <w:outlineLvl w:val="1"/>
        <w:rPr>
          <w:rFonts w:ascii="Times New Roman" w:eastAsia="Times New Roman" w:hAnsi="Times New Roman" w:cs="Times New Roman"/>
          <w:b/>
          <w:bCs/>
          <w:sz w:val="24"/>
          <w:szCs w:val="24"/>
          <w:lang w:eastAsia="ru-RU"/>
        </w:rPr>
      </w:pPr>
      <w:r w:rsidRPr="00904D3E">
        <w:rPr>
          <w:rFonts w:ascii="Times New Roman" w:eastAsia="Times New Roman" w:hAnsi="Times New Roman" w:cs="Times New Roman"/>
          <w:b/>
          <w:bCs/>
          <w:noProof/>
          <w:sz w:val="24"/>
          <w:szCs w:val="24"/>
          <w:lang w:eastAsia="ru-RU"/>
        </w:rPr>
        <w:drawing>
          <wp:anchor distT="47625" distB="47625" distL="47625" distR="47625" simplePos="0" relativeHeight="251664384" behindDoc="0" locked="0" layoutInCell="1" allowOverlap="0" wp14:anchorId="5356B023" wp14:editId="3FB00016">
            <wp:simplePos x="0" y="0"/>
            <wp:positionH relativeFrom="column">
              <wp:posOffset>89535</wp:posOffset>
            </wp:positionH>
            <wp:positionV relativeFrom="line">
              <wp:posOffset>99060</wp:posOffset>
            </wp:positionV>
            <wp:extent cx="1533525" cy="2434590"/>
            <wp:effectExtent l="0" t="0" r="9525" b="3810"/>
            <wp:wrapSquare wrapText="bothSides"/>
            <wp:docPr id="19" name="Рисунок 19" descr="Букет">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Букет">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33525" cy="2434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4D3E">
        <w:rPr>
          <w:rFonts w:ascii="Times New Roman" w:eastAsia="Times New Roman" w:hAnsi="Times New Roman" w:cs="Times New Roman"/>
          <w:b/>
          <w:bCs/>
          <w:sz w:val="24"/>
          <w:szCs w:val="24"/>
          <w:lang w:eastAsia="ru-RU"/>
        </w:rPr>
        <w:t xml:space="preserve"> </w:t>
      </w:r>
      <w:hyperlink r:id="rId34" w:tooltip="Permanent Link to Уроки аранжировки 3. Основы создания аранжировок" w:history="1">
        <w:r w:rsidRPr="00904D3E">
          <w:rPr>
            <w:rFonts w:ascii="Times New Roman" w:eastAsia="Times New Roman" w:hAnsi="Times New Roman" w:cs="Times New Roman"/>
            <w:sz w:val="24"/>
            <w:szCs w:val="24"/>
            <w:u w:val="single"/>
            <w:lang w:eastAsia="ru-RU"/>
          </w:rPr>
          <w:t>Уроки аранжировки 3. Основы создания аранжировок</w:t>
        </w:r>
      </w:hyperlink>
    </w:p>
    <w:p w:rsidR="00904D3E" w:rsidRPr="00904D3E" w:rsidRDefault="00904D3E" w:rsidP="00904D3E">
      <w:pPr>
        <w:spacing w:after="0" w:line="240" w:lineRule="auto"/>
        <w:ind w:firstLine="709"/>
        <w:jc w:val="both"/>
        <w:rPr>
          <w:rFonts w:ascii="Times New Roman" w:eastAsia="Times New Roman" w:hAnsi="Times New Roman" w:cs="Times New Roman"/>
          <w:sz w:val="24"/>
          <w:szCs w:val="24"/>
          <w:lang w:eastAsia="ru-RU"/>
        </w:rPr>
      </w:pPr>
      <w:r w:rsidRPr="00904D3E">
        <w:rPr>
          <w:rFonts w:ascii="Times New Roman" w:eastAsia="Times New Roman" w:hAnsi="Times New Roman" w:cs="Times New Roman"/>
          <w:sz w:val="24"/>
          <w:szCs w:val="24"/>
          <w:lang w:eastAsia="ru-RU"/>
        </w:rPr>
        <w:t>Рассмотрим несколько принципов построения цветочных композиций: это – </w:t>
      </w:r>
      <w:r w:rsidRPr="00904D3E">
        <w:rPr>
          <w:rFonts w:ascii="Times New Roman" w:eastAsia="Times New Roman" w:hAnsi="Times New Roman" w:cs="Times New Roman"/>
          <w:b/>
          <w:bCs/>
          <w:sz w:val="24"/>
          <w:szCs w:val="24"/>
          <w:lang w:eastAsia="ru-RU"/>
        </w:rPr>
        <w:t>замысел и конструкция</w:t>
      </w:r>
      <w:r w:rsidRPr="00904D3E">
        <w:rPr>
          <w:rFonts w:ascii="Times New Roman" w:eastAsia="Times New Roman" w:hAnsi="Times New Roman" w:cs="Times New Roman"/>
          <w:sz w:val="24"/>
          <w:szCs w:val="24"/>
          <w:lang w:eastAsia="ru-RU"/>
        </w:rPr>
        <w:t>; </w:t>
      </w:r>
      <w:r w:rsidRPr="00904D3E">
        <w:rPr>
          <w:rFonts w:ascii="Times New Roman" w:eastAsia="Times New Roman" w:hAnsi="Times New Roman" w:cs="Times New Roman"/>
          <w:b/>
          <w:bCs/>
          <w:sz w:val="24"/>
          <w:szCs w:val="24"/>
          <w:lang w:eastAsia="ru-RU"/>
        </w:rPr>
        <w:t>масштаб и пропорция</w:t>
      </w:r>
      <w:r w:rsidRPr="00904D3E">
        <w:rPr>
          <w:rFonts w:ascii="Times New Roman" w:eastAsia="Times New Roman" w:hAnsi="Times New Roman" w:cs="Times New Roman"/>
          <w:sz w:val="24"/>
          <w:szCs w:val="24"/>
          <w:lang w:eastAsia="ru-RU"/>
        </w:rPr>
        <w:t>; </w:t>
      </w:r>
      <w:r w:rsidRPr="00904D3E">
        <w:rPr>
          <w:rFonts w:ascii="Times New Roman" w:eastAsia="Times New Roman" w:hAnsi="Times New Roman" w:cs="Times New Roman"/>
          <w:b/>
          <w:bCs/>
          <w:sz w:val="24"/>
          <w:szCs w:val="24"/>
          <w:lang w:eastAsia="ru-RU"/>
        </w:rPr>
        <w:t>баланс; гармония; ритм; цвет в аранжировке.</w:t>
      </w:r>
    </w:p>
    <w:p w:rsidR="00904D3E" w:rsidRPr="00904D3E" w:rsidRDefault="00904D3E" w:rsidP="00904D3E">
      <w:pPr>
        <w:spacing w:after="0" w:line="240" w:lineRule="auto"/>
        <w:ind w:firstLine="709"/>
        <w:jc w:val="both"/>
        <w:rPr>
          <w:rFonts w:ascii="Times New Roman" w:eastAsia="Times New Roman" w:hAnsi="Times New Roman" w:cs="Times New Roman"/>
          <w:sz w:val="24"/>
          <w:szCs w:val="24"/>
          <w:lang w:eastAsia="ru-RU"/>
        </w:rPr>
      </w:pPr>
      <w:r w:rsidRPr="00904D3E">
        <w:rPr>
          <w:rFonts w:ascii="Times New Roman" w:eastAsia="Times New Roman" w:hAnsi="Times New Roman" w:cs="Times New Roman"/>
          <w:bCs/>
          <w:sz w:val="24"/>
          <w:szCs w:val="24"/>
          <w:lang w:eastAsia="ru-RU"/>
        </w:rPr>
        <w:t>Композиция</w:t>
      </w:r>
      <w:r w:rsidRPr="00904D3E">
        <w:rPr>
          <w:rFonts w:ascii="Times New Roman" w:eastAsia="Times New Roman" w:hAnsi="Times New Roman" w:cs="Times New Roman"/>
          <w:sz w:val="24"/>
          <w:szCs w:val="24"/>
          <w:lang w:eastAsia="ru-RU"/>
        </w:rPr>
        <w:t> имеет 3 параметра, характеризующих ее размеры и форму: высоту, ширину и глубину. Кроме того, в любой композиции должен быть выдержан масштаб. </w:t>
      </w:r>
      <w:r w:rsidRPr="00904D3E">
        <w:rPr>
          <w:rFonts w:ascii="Times New Roman" w:eastAsia="Times New Roman" w:hAnsi="Times New Roman" w:cs="Times New Roman"/>
          <w:b/>
          <w:bCs/>
          <w:sz w:val="24"/>
          <w:szCs w:val="24"/>
          <w:lang w:eastAsia="ru-RU"/>
        </w:rPr>
        <w:t>Масштаб</w:t>
      </w:r>
      <w:r w:rsidRPr="00904D3E">
        <w:rPr>
          <w:rFonts w:ascii="Times New Roman" w:eastAsia="Times New Roman" w:hAnsi="Times New Roman" w:cs="Times New Roman"/>
          <w:sz w:val="24"/>
          <w:szCs w:val="24"/>
          <w:lang w:eastAsia="ru-RU"/>
        </w:rPr>
        <w:t> — это соотношение размера растений и сосуда, соотношение между цветами листьями и вазой, а также соотношение размера композиции и места где она будет стоять. Для соблюдения пропорций при создании европейского букета лучше всего придерживаться правила </w:t>
      </w:r>
      <w:r w:rsidRPr="00904D3E">
        <w:rPr>
          <w:rFonts w:ascii="Times New Roman" w:eastAsia="Times New Roman" w:hAnsi="Times New Roman" w:cs="Times New Roman"/>
          <w:i/>
          <w:iCs/>
          <w:sz w:val="24"/>
          <w:szCs w:val="24"/>
          <w:lang w:eastAsia="ru-RU"/>
        </w:rPr>
        <w:t>«золотого сечения»</w:t>
      </w:r>
      <w:r w:rsidRPr="00904D3E">
        <w:rPr>
          <w:rFonts w:ascii="Times New Roman" w:eastAsia="Times New Roman" w:hAnsi="Times New Roman" w:cs="Times New Roman"/>
          <w:sz w:val="24"/>
          <w:szCs w:val="24"/>
          <w:lang w:eastAsia="ru-RU"/>
        </w:rPr>
        <w:t>. Существуют следующие рекомендации применения этого правила к выбору цветов в букете:</w:t>
      </w:r>
    </w:p>
    <w:p w:rsidR="00904D3E" w:rsidRPr="00904D3E" w:rsidRDefault="00904D3E" w:rsidP="00904D3E">
      <w:pPr>
        <w:spacing w:after="0" w:line="240" w:lineRule="auto"/>
        <w:ind w:firstLine="709"/>
        <w:jc w:val="both"/>
        <w:rPr>
          <w:rFonts w:ascii="Times New Roman" w:eastAsia="Times New Roman" w:hAnsi="Times New Roman" w:cs="Times New Roman"/>
          <w:sz w:val="24"/>
          <w:szCs w:val="24"/>
          <w:lang w:eastAsia="ru-RU"/>
        </w:rPr>
      </w:pPr>
    </w:p>
    <w:p w:rsidR="00904D3E" w:rsidRPr="00904D3E" w:rsidRDefault="00904D3E" w:rsidP="00904D3E">
      <w:pPr>
        <w:widowControl w:val="0"/>
        <w:numPr>
          <w:ilvl w:val="0"/>
          <w:numId w:val="3"/>
        </w:numPr>
        <w:tabs>
          <w:tab w:val="left" w:pos="993"/>
        </w:tabs>
        <w:spacing w:after="0" w:line="240" w:lineRule="auto"/>
        <w:ind w:left="0" w:firstLine="709"/>
        <w:jc w:val="both"/>
        <w:rPr>
          <w:rFonts w:ascii="Times New Roman" w:eastAsia="Arial Unicode MS" w:hAnsi="Times New Roman" w:cs="Times New Roman"/>
          <w:sz w:val="24"/>
          <w:szCs w:val="24"/>
          <w:lang w:eastAsia="ru-RU" w:bidi="ru-RU"/>
        </w:rPr>
      </w:pPr>
      <w:r w:rsidRPr="00904D3E">
        <w:rPr>
          <w:rFonts w:ascii="Times New Roman" w:eastAsia="Arial Unicode MS" w:hAnsi="Times New Roman" w:cs="Times New Roman"/>
          <w:sz w:val="24"/>
          <w:szCs w:val="24"/>
          <w:lang w:eastAsia="ru-RU" w:bidi="ru-RU"/>
        </w:rPr>
        <w:t>При вертикальном положении букета. Если всю высоту условно разделить на 8 частей, то 5 частей должно приходиться на цветы, а 3 части на вазу, или размер самого высокого цветка должен быть равен 1,5–2 высотам вазы. При этом светлые и легкие цветы располагаются выше, а более темные и хрупкие — ниже.</w:t>
      </w:r>
    </w:p>
    <w:p w:rsidR="00904D3E" w:rsidRPr="00904D3E" w:rsidRDefault="00904D3E" w:rsidP="00904D3E">
      <w:pPr>
        <w:widowControl w:val="0"/>
        <w:numPr>
          <w:ilvl w:val="0"/>
          <w:numId w:val="3"/>
        </w:numPr>
        <w:tabs>
          <w:tab w:val="left" w:pos="993"/>
        </w:tabs>
        <w:spacing w:after="0" w:line="240" w:lineRule="auto"/>
        <w:ind w:left="0" w:firstLine="709"/>
        <w:jc w:val="both"/>
        <w:rPr>
          <w:rFonts w:ascii="Times New Roman" w:eastAsia="Arial Unicode MS" w:hAnsi="Times New Roman" w:cs="Times New Roman"/>
          <w:sz w:val="24"/>
          <w:szCs w:val="24"/>
          <w:lang w:eastAsia="ru-RU" w:bidi="ru-RU"/>
        </w:rPr>
      </w:pPr>
      <w:r w:rsidRPr="00904D3E">
        <w:rPr>
          <w:rFonts w:ascii="Times New Roman" w:eastAsia="Arial Unicode MS" w:hAnsi="Times New Roman" w:cs="Times New Roman"/>
          <w:sz w:val="24"/>
          <w:szCs w:val="24"/>
          <w:lang w:eastAsia="ru-RU" w:bidi="ru-RU"/>
        </w:rPr>
        <w:t>Если же композиция расположена горизонтально, в низкой и плоской вазе, то учитывается диагональ или размер вазы. Самая длинная ветка или цветок по формуле золотого сечения должны составлять 5 частей, самые короткие — 3 части или размер самого длинного цветка составляет 1,5–2 диаметра или диагонали вазы. </w:t>
      </w:r>
    </w:p>
    <w:p w:rsidR="00904D3E" w:rsidRPr="00904D3E" w:rsidRDefault="00904D3E" w:rsidP="00904D3E">
      <w:pPr>
        <w:spacing w:after="0" w:line="240" w:lineRule="auto"/>
        <w:ind w:firstLine="709"/>
        <w:jc w:val="both"/>
        <w:rPr>
          <w:rFonts w:ascii="Times New Roman" w:eastAsia="Times New Roman" w:hAnsi="Times New Roman" w:cs="Times New Roman"/>
          <w:sz w:val="24"/>
          <w:szCs w:val="24"/>
          <w:lang w:eastAsia="ru-RU"/>
        </w:rPr>
      </w:pPr>
      <w:r w:rsidRPr="00904D3E">
        <w:rPr>
          <w:rFonts w:ascii="Times New Roman" w:eastAsia="Times New Roman" w:hAnsi="Times New Roman" w:cs="Times New Roman"/>
          <w:sz w:val="24"/>
          <w:szCs w:val="24"/>
          <w:lang w:eastAsia="ru-RU"/>
        </w:rPr>
        <w:t>Конечно же, необходимо соблюдать при этом и </w:t>
      </w:r>
      <w:r w:rsidRPr="00904D3E">
        <w:rPr>
          <w:rFonts w:ascii="Times New Roman" w:eastAsia="Times New Roman" w:hAnsi="Times New Roman" w:cs="Times New Roman"/>
          <w:b/>
          <w:bCs/>
          <w:sz w:val="24"/>
          <w:szCs w:val="24"/>
          <w:lang w:eastAsia="ru-RU"/>
        </w:rPr>
        <w:t>баланс</w:t>
      </w:r>
      <w:r w:rsidRPr="00904D3E">
        <w:rPr>
          <w:rFonts w:ascii="Times New Roman" w:eastAsia="Times New Roman" w:hAnsi="Times New Roman" w:cs="Times New Roman"/>
          <w:sz w:val="24"/>
          <w:szCs w:val="24"/>
          <w:lang w:eastAsia="ru-RU"/>
        </w:rPr>
        <w:t xml:space="preserve">, или равновесие, чтобы обеспечить устойчивость вазы и цветов. А располагать цветы можно как симметрично, так же и </w:t>
      </w:r>
      <w:proofErr w:type="spellStart"/>
      <w:r w:rsidRPr="00904D3E">
        <w:rPr>
          <w:rFonts w:ascii="Times New Roman" w:eastAsia="Times New Roman" w:hAnsi="Times New Roman" w:cs="Times New Roman"/>
          <w:sz w:val="24"/>
          <w:szCs w:val="24"/>
          <w:lang w:eastAsia="ru-RU"/>
        </w:rPr>
        <w:t>ассиммитрично</w:t>
      </w:r>
      <w:proofErr w:type="spellEnd"/>
      <w:r w:rsidRPr="00904D3E">
        <w:rPr>
          <w:rFonts w:ascii="Times New Roman" w:eastAsia="Times New Roman" w:hAnsi="Times New Roman" w:cs="Times New Roman"/>
          <w:sz w:val="24"/>
          <w:szCs w:val="24"/>
          <w:lang w:eastAsia="ru-RU"/>
        </w:rPr>
        <w:t xml:space="preserve"> (стороны букета несхожи, но уравновешены). Баланса можно достичь, варьируя видами растений, цветовой гаммой, а также линиями аранжировки.</w:t>
      </w:r>
    </w:p>
    <w:p w:rsidR="00904D3E" w:rsidRPr="00904D3E" w:rsidRDefault="00904D3E" w:rsidP="00904D3E">
      <w:pPr>
        <w:spacing w:after="0" w:line="240" w:lineRule="auto"/>
        <w:ind w:firstLine="709"/>
        <w:jc w:val="both"/>
        <w:rPr>
          <w:rFonts w:ascii="Times New Roman" w:eastAsia="Times New Roman" w:hAnsi="Times New Roman" w:cs="Times New Roman"/>
          <w:sz w:val="24"/>
          <w:szCs w:val="24"/>
          <w:lang w:eastAsia="ru-RU"/>
        </w:rPr>
      </w:pPr>
      <w:r w:rsidRPr="00904D3E">
        <w:rPr>
          <w:rFonts w:ascii="Times New Roman" w:eastAsia="Times New Roman" w:hAnsi="Times New Roman" w:cs="Times New Roman"/>
          <w:b/>
          <w:bCs/>
          <w:sz w:val="24"/>
          <w:szCs w:val="24"/>
          <w:lang w:eastAsia="ru-RU"/>
        </w:rPr>
        <w:lastRenderedPageBreak/>
        <w:t>Гармония композиции</w:t>
      </w:r>
      <w:r w:rsidRPr="00904D3E">
        <w:rPr>
          <w:rFonts w:ascii="Times New Roman" w:eastAsia="Times New Roman" w:hAnsi="Times New Roman" w:cs="Times New Roman"/>
          <w:sz w:val="24"/>
          <w:szCs w:val="24"/>
          <w:lang w:eastAsia="ru-RU"/>
        </w:rPr>
        <w:t> будет достигнута тогда, когда все части аранжировки (цветы и вазы), их форма и цвет будут дополнять друг друга. Фокусная точка в композиции — это такое место, куда притягивается взгляд. Это может быть яркий цветок, группа мелких цветков или более крупные цветы. Фокусная точка не должна быть большой, чтобы не «забивать» всю композицию.</w:t>
      </w:r>
    </w:p>
    <w:p w:rsidR="00904D3E" w:rsidRPr="00904D3E" w:rsidRDefault="00904D3E" w:rsidP="00904D3E">
      <w:pPr>
        <w:spacing w:after="0" w:line="240" w:lineRule="auto"/>
        <w:ind w:firstLine="709"/>
        <w:jc w:val="both"/>
        <w:rPr>
          <w:rFonts w:ascii="Times New Roman" w:eastAsia="Times New Roman" w:hAnsi="Times New Roman" w:cs="Times New Roman"/>
          <w:sz w:val="24"/>
          <w:szCs w:val="24"/>
          <w:lang w:eastAsia="ru-RU"/>
        </w:rPr>
      </w:pPr>
      <w:r w:rsidRPr="00904D3E">
        <w:rPr>
          <w:rFonts w:ascii="Times New Roman" w:eastAsia="Times New Roman" w:hAnsi="Times New Roman" w:cs="Times New Roman"/>
          <w:sz w:val="24"/>
          <w:szCs w:val="24"/>
          <w:lang w:eastAsia="ru-RU"/>
        </w:rPr>
        <w:t>Осталось рассмотреть 2 основных параметра: </w:t>
      </w:r>
      <w:r w:rsidRPr="00904D3E">
        <w:rPr>
          <w:rFonts w:ascii="Times New Roman" w:eastAsia="Times New Roman" w:hAnsi="Times New Roman" w:cs="Times New Roman"/>
          <w:b/>
          <w:bCs/>
          <w:sz w:val="24"/>
          <w:szCs w:val="24"/>
          <w:lang w:eastAsia="ru-RU"/>
        </w:rPr>
        <w:t>ритм и цвет в аранжировке</w:t>
      </w:r>
      <w:r w:rsidRPr="00904D3E">
        <w:rPr>
          <w:rFonts w:ascii="Times New Roman" w:eastAsia="Times New Roman" w:hAnsi="Times New Roman" w:cs="Times New Roman"/>
          <w:sz w:val="24"/>
          <w:szCs w:val="24"/>
          <w:lang w:eastAsia="ru-RU"/>
        </w:rPr>
        <w:t>. Создание в композиции ощущения движения достигается путем чередования формы или цвета и сменой размеров цветов: от больших внизу до маленьких вверху, от тусклых к ярким, от грубых к легким.</w:t>
      </w:r>
      <w:r>
        <w:rPr>
          <w:rFonts w:ascii="Times New Roman" w:eastAsia="Times New Roman" w:hAnsi="Times New Roman" w:cs="Times New Roman"/>
          <w:sz w:val="24"/>
          <w:szCs w:val="24"/>
          <w:lang w:eastAsia="ru-RU"/>
        </w:rPr>
        <w:t xml:space="preserve"> </w:t>
      </w:r>
      <w:r w:rsidRPr="00904D3E">
        <w:rPr>
          <w:rFonts w:ascii="Times New Roman" w:eastAsia="Times New Roman" w:hAnsi="Times New Roman" w:cs="Times New Roman"/>
          <w:sz w:val="24"/>
          <w:szCs w:val="24"/>
          <w:lang w:eastAsia="ru-RU"/>
        </w:rPr>
        <w:t>Гармония цвета в аранжировке — один из основных элементов правильно составленной композиции. В этом нам поможет цветовой круг. В нем, все цвета можно (грубо) разделить на теплые: красный, оранжевый, желтый, и холодные: синий, сине-фиолетовый, фиолетовый, зеленый. Гармонично сочетаются различные оттенки одной окраски (например, от темно-розовой до бледно-розовой), соседние (оранжевый и красный), противоположные (оранжевый и синий, желтый и фиолетовый). Такие цветосочетания создают гармонический контраст. Никогда не создавайте композиций, в которых будет половина цветов одного цвета и половина другого, потому, что в гармоничном контрасте одна краска цветка усиливает другую.</w:t>
      </w:r>
    </w:p>
    <w:p w:rsidR="00904D3E" w:rsidRPr="00904D3E" w:rsidRDefault="00904D3E" w:rsidP="00904D3E">
      <w:pPr>
        <w:spacing w:after="0" w:line="240" w:lineRule="auto"/>
        <w:ind w:firstLine="709"/>
        <w:jc w:val="both"/>
        <w:rPr>
          <w:rFonts w:ascii="Times New Roman" w:eastAsia="Times New Roman" w:hAnsi="Times New Roman" w:cs="Times New Roman"/>
          <w:b/>
          <w:sz w:val="24"/>
          <w:szCs w:val="24"/>
          <w:lang w:eastAsia="ru-RU"/>
        </w:rPr>
      </w:pPr>
      <w:r w:rsidRPr="00904D3E">
        <w:rPr>
          <w:rFonts w:ascii="Times New Roman" w:eastAsia="Times New Roman" w:hAnsi="Times New Roman" w:cs="Times New Roman"/>
          <w:sz w:val="24"/>
          <w:szCs w:val="24"/>
          <w:lang w:eastAsia="ru-RU"/>
        </w:rPr>
        <w:t>Задний фон – темный для ярких цветов и яркий – для темных.</w:t>
      </w:r>
      <w:r w:rsidRPr="00904D3E">
        <w:rPr>
          <w:rFonts w:ascii="Times New Roman" w:eastAsia="Times New Roman" w:hAnsi="Times New Roman" w:cs="Times New Roman"/>
          <w:sz w:val="24"/>
          <w:szCs w:val="24"/>
          <w:lang w:eastAsia="ru-RU"/>
        </w:rPr>
        <w:br/>
      </w:r>
      <w:hyperlink r:id="rId35" w:history="1"/>
      <w:r w:rsidRPr="00904D3E">
        <w:rPr>
          <w:rFonts w:ascii="Times New Roman" w:eastAsia="Times New Roman" w:hAnsi="Times New Roman" w:cs="Times New Roman"/>
          <w:b/>
          <w:sz w:val="24"/>
          <w:szCs w:val="24"/>
          <w:lang w:eastAsia="ru-RU"/>
        </w:rPr>
        <w:t>Цветовые сочетания могут быть:</w:t>
      </w:r>
    </w:p>
    <w:p w:rsidR="00904D3E" w:rsidRPr="00904D3E" w:rsidRDefault="00904D3E" w:rsidP="00904D3E">
      <w:pPr>
        <w:widowControl w:val="0"/>
        <w:numPr>
          <w:ilvl w:val="0"/>
          <w:numId w:val="4"/>
        </w:numPr>
        <w:tabs>
          <w:tab w:val="left" w:pos="851"/>
        </w:tabs>
        <w:spacing w:after="0" w:line="240" w:lineRule="auto"/>
        <w:ind w:left="0" w:firstLine="709"/>
        <w:jc w:val="both"/>
        <w:rPr>
          <w:rFonts w:ascii="Times New Roman" w:eastAsia="Arial Unicode MS" w:hAnsi="Times New Roman" w:cs="Times New Roman"/>
          <w:sz w:val="24"/>
          <w:szCs w:val="24"/>
          <w:lang w:eastAsia="ru-RU" w:bidi="ru-RU"/>
        </w:rPr>
      </w:pPr>
      <w:r w:rsidRPr="00904D3E">
        <w:rPr>
          <w:rFonts w:ascii="Times New Roman" w:eastAsia="Arial Unicode MS" w:hAnsi="Times New Roman" w:cs="Times New Roman"/>
          <w:sz w:val="24"/>
          <w:szCs w:val="24"/>
          <w:lang w:eastAsia="ru-RU" w:bidi="ru-RU"/>
        </w:rPr>
        <w:t> Монохроматические, т.е. в композиции используются различные оттенки одного цвета. Монохроматическая композиция лучше всего передает настроение. Используйте все оттенки основного цвета — от самых бледных до темных. Так красный цвет создает драматический эффект, желтый — яркий и жизнерадостный, синий — цвет покоя. При построении композиции используйте растительный материал разной формы, размера, текстуры.</w:t>
      </w:r>
    </w:p>
    <w:p w:rsidR="00904D3E" w:rsidRPr="00904D3E" w:rsidRDefault="00904D3E" w:rsidP="00904D3E">
      <w:pPr>
        <w:widowControl w:val="0"/>
        <w:numPr>
          <w:ilvl w:val="0"/>
          <w:numId w:val="4"/>
        </w:numPr>
        <w:tabs>
          <w:tab w:val="left" w:pos="851"/>
        </w:tabs>
        <w:spacing w:after="0" w:line="240" w:lineRule="auto"/>
        <w:ind w:left="0" w:firstLine="709"/>
        <w:jc w:val="both"/>
        <w:rPr>
          <w:rFonts w:ascii="Times New Roman" w:eastAsia="Arial Unicode MS" w:hAnsi="Times New Roman" w:cs="Times New Roman"/>
          <w:sz w:val="24"/>
          <w:szCs w:val="24"/>
          <w:lang w:eastAsia="ru-RU" w:bidi="ru-RU"/>
        </w:rPr>
      </w:pPr>
      <w:r w:rsidRPr="00904D3E">
        <w:rPr>
          <w:rFonts w:ascii="Times New Roman" w:eastAsia="Arial Unicode MS" w:hAnsi="Times New Roman" w:cs="Times New Roman"/>
          <w:sz w:val="24"/>
          <w:szCs w:val="24"/>
          <w:lang w:eastAsia="ru-RU" w:bidi="ru-RU"/>
        </w:rPr>
        <w:t>Аналогичные (соседние) цветовые сочетания. В них используют 2-3 или 4 цветка, расположенных рядом на цветовом круге. Выбор растений для такой композиции гораздо шире. Не обязательно использовать только чистые цвета — здесь важны оттенки и благодаря им композиция выглядит очень изыскано.</w:t>
      </w:r>
    </w:p>
    <w:p w:rsidR="00904D3E" w:rsidRPr="00904D3E" w:rsidRDefault="00904D3E" w:rsidP="00904D3E">
      <w:pPr>
        <w:widowControl w:val="0"/>
        <w:numPr>
          <w:ilvl w:val="0"/>
          <w:numId w:val="4"/>
        </w:numPr>
        <w:tabs>
          <w:tab w:val="left" w:pos="851"/>
        </w:tabs>
        <w:spacing w:after="0" w:line="240" w:lineRule="auto"/>
        <w:ind w:left="0" w:firstLine="709"/>
        <w:jc w:val="both"/>
        <w:rPr>
          <w:rFonts w:ascii="Times New Roman" w:eastAsia="Arial Unicode MS" w:hAnsi="Times New Roman" w:cs="Times New Roman"/>
          <w:sz w:val="24"/>
          <w:szCs w:val="24"/>
          <w:lang w:eastAsia="ru-RU" w:bidi="ru-RU"/>
        </w:rPr>
      </w:pPr>
      <w:r w:rsidRPr="00904D3E">
        <w:rPr>
          <w:rFonts w:ascii="Times New Roman" w:eastAsia="Arial Unicode MS" w:hAnsi="Times New Roman" w:cs="Times New Roman"/>
          <w:sz w:val="24"/>
          <w:szCs w:val="24"/>
          <w:lang w:eastAsia="ru-RU" w:bidi="ru-RU"/>
        </w:rPr>
        <w:t xml:space="preserve">Контрастные (или дополнительные) сочетания, когда используют противоположные в цветовом круге цвета. Контрастные сочетания всегда оптимистичны, но не надо делать их слишком яркими. Светлые оттенки нужных цветов создают композицию в пастельных тонах, </w:t>
      </w:r>
      <w:proofErr w:type="gramStart"/>
      <w:r w:rsidRPr="00904D3E">
        <w:rPr>
          <w:rFonts w:ascii="Times New Roman" w:eastAsia="Arial Unicode MS" w:hAnsi="Times New Roman" w:cs="Times New Roman"/>
          <w:sz w:val="24"/>
          <w:szCs w:val="24"/>
          <w:lang w:eastAsia="ru-RU" w:bidi="ru-RU"/>
        </w:rPr>
        <w:t>например</w:t>
      </w:r>
      <w:proofErr w:type="gramEnd"/>
      <w:r w:rsidRPr="00904D3E">
        <w:rPr>
          <w:rFonts w:ascii="Times New Roman" w:eastAsia="Arial Unicode MS" w:hAnsi="Times New Roman" w:cs="Times New Roman"/>
          <w:sz w:val="24"/>
          <w:szCs w:val="24"/>
          <w:lang w:eastAsia="ru-RU" w:bidi="ru-RU"/>
        </w:rPr>
        <w:t xml:space="preserve"> розовое с приглушенным голубым, желтовато-коричневое и лиловым. Очень красиво сочетание светлого оттенка одного цвета с темным оттенком контрастного цвета.</w:t>
      </w:r>
    </w:p>
    <w:p w:rsidR="00904D3E" w:rsidRPr="00904D3E" w:rsidRDefault="00904D3E" w:rsidP="00904D3E">
      <w:pPr>
        <w:widowControl w:val="0"/>
        <w:numPr>
          <w:ilvl w:val="0"/>
          <w:numId w:val="4"/>
        </w:numPr>
        <w:tabs>
          <w:tab w:val="left" w:pos="851"/>
        </w:tabs>
        <w:spacing w:after="0" w:line="240" w:lineRule="auto"/>
        <w:ind w:left="0" w:firstLine="709"/>
        <w:jc w:val="both"/>
        <w:rPr>
          <w:rFonts w:ascii="Times New Roman" w:eastAsia="Arial Unicode MS" w:hAnsi="Times New Roman" w:cs="Times New Roman"/>
          <w:sz w:val="24"/>
          <w:szCs w:val="24"/>
          <w:lang w:eastAsia="ru-RU" w:bidi="ru-RU"/>
        </w:rPr>
      </w:pPr>
      <w:r w:rsidRPr="00904D3E">
        <w:rPr>
          <w:rFonts w:ascii="Times New Roman" w:eastAsia="Arial Unicode MS" w:hAnsi="Times New Roman" w:cs="Times New Roman"/>
          <w:sz w:val="24"/>
          <w:szCs w:val="24"/>
          <w:lang w:eastAsia="ru-RU" w:bidi="ru-RU"/>
        </w:rPr>
        <w:t>Полихроматические (разноцветные, радужные) сочетания. В них используют цвета из всех или из разных частей цветового круга. В таких композициях надо избегать равномерного распределения цветов. Надо выбрать несколько основных цветов, а другие использовать как подчиненные. Материал – наполнитель создаст переходы между основными элементами композиции.</w:t>
      </w:r>
    </w:p>
    <w:p w:rsidR="00904D3E" w:rsidRPr="00904D3E" w:rsidRDefault="00904D3E" w:rsidP="00904D3E">
      <w:pPr>
        <w:spacing w:after="0" w:line="240" w:lineRule="auto"/>
        <w:ind w:firstLine="709"/>
        <w:jc w:val="both"/>
        <w:rPr>
          <w:rFonts w:ascii="Times New Roman" w:eastAsia="Times New Roman" w:hAnsi="Times New Roman" w:cs="Times New Roman"/>
          <w:sz w:val="24"/>
          <w:szCs w:val="24"/>
          <w:lang w:eastAsia="ru-RU"/>
        </w:rPr>
      </w:pPr>
      <w:r w:rsidRPr="00904D3E">
        <w:rPr>
          <w:rFonts w:ascii="Times New Roman" w:eastAsia="Times New Roman" w:hAnsi="Times New Roman" w:cs="Times New Roman"/>
          <w:sz w:val="24"/>
          <w:szCs w:val="24"/>
          <w:lang w:eastAsia="ru-RU"/>
        </w:rPr>
        <w:t xml:space="preserve">Вот основные, т.е. классические приемы. Можете в дальнейшем работать в своем стиле, используя как классические, так и современные формы аранжировки и </w:t>
      </w:r>
      <w:proofErr w:type="spellStart"/>
      <w:r w:rsidRPr="00904D3E">
        <w:rPr>
          <w:rFonts w:ascii="Times New Roman" w:eastAsia="Times New Roman" w:hAnsi="Times New Roman" w:cs="Times New Roman"/>
          <w:sz w:val="24"/>
          <w:szCs w:val="24"/>
          <w:lang w:eastAsia="ru-RU"/>
        </w:rPr>
        <w:t>фитодизайна</w:t>
      </w:r>
      <w:proofErr w:type="spellEnd"/>
      <w:r w:rsidRPr="00904D3E">
        <w:rPr>
          <w:rFonts w:ascii="Times New Roman" w:eastAsia="Times New Roman" w:hAnsi="Times New Roman" w:cs="Times New Roman"/>
          <w:sz w:val="24"/>
          <w:szCs w:val="24"/>
          <w:lang w:eastAsia="ru-RU"/>
        </w:rPr>
        <w:t>.</w:t>
      </w:r>
    </w:p>
    <w:p w:rsidR="00904D3E" w:rsidRPr="00904D3E" w:rsidRDefault="00904D3E" w:rsidP="00904D3E">
      <w:pPr>
        <w:spacing w:after="0" w:line="240" w:lineRule="auto"/>
        <w:ind w:firstLine="709"/>
        <w:jc w:val="both"/>
        <w:outlineLvl w:val="1"/>
        <w:rPr>
          <w:rFonts w:ascii="Times New Roman" w:eastAsia="Times New Roman" w:hAnsi="Times New Roman" w:cs="Times New Roman"/>
          <w:b/>
          <w:bCs/>
          <w:sz w:val="24"/>
          <w:szCs w:val="24"/>
          <w:lang w:eastAsia="ru-RU"/>
        </w:rPr>
      </w:pPr>
      <w:hyperlink r:id="rId36" w:tooltip="Permanent Link to Уроки аранжировки 4. Виды букетов и композиции из срезанных цветов" w:history="1">
        <w:r w:rsidRPr="00904D3E">
          <w:rPr>
            <w:rFonts w:ascii="Times New Roman" w:eastAsia="Times New Roman" w:hAnsi="Times New Roman" w:cs="Times New Roman"/>
            <w:sz w:val="24"/>
            <w:szCs w:val="24"/>
            <w:u w:val="single"/>
            <w:lang w:eastAsia="ru-RU"/>
          </w:rPr>
          <w:t>Уроки аранжировки 4. Виды букетов и композиции из срезанных цветов</w:t>
        </w:r>
      </w:hyperlink>
    </w:p>
    <w:p w:rsidR="00904D3E" w:rsidRPr="00904D3E" w:rsidRDefault="00904D3E" w:rsidP="00904D3E">
      <w:pPr>
        <w:spacing w:after="0" w:line="240" w:lineRule="auto"/>
        <w:ind w:firstLine="709"/>
        <w:jc w:val="both"/>
        <w:rPr>
          <w:rFonts w:ascii="Times New Roman" w:eastAsia="Times New Roman" w:hAnsi="Times New Roman" w:cs="Times New Roman"/>
          <w:noProof/>
          <w:sz w:val="24"/>
          <w:szCs w:val="24"/>
          <w:lang w:eastAsia="ru-RU"/>
        </w:rPr>
      </w:pPr>
    </w:p>
    <w:p w:rsidR="00904D3E" w:rsidRPr="00904D3E" w:rsidRDefault="00904D3E" w:rsidP="00904D3E">
      <w:pPr>
        <w:spacing w:after="0" w:line="240" w:lineRule="auto"/>
        <w:ind w:firstLine="709"/>
        <w:jc w:val="both"/>
        <w:rPr>
          <w:rFonts w:ascii="Times New Roman" w:eastAsia="Times New Roman" w:hAnsi="Times New Roman" w:cs="Times New Roman"/>
          <w:sz w:val="24"/>
          <w:szCs w:val="24"/>
          <w:lang w:eastAsia="ru-RU"/>
        </w:rPr>
      </w:pPr>
      <w:r w:rsidRPr="00904D3E">
        <w:rPr>
          <w:rFonts w:ascii="Times New Roman" w:eastAsia="Times New Roman" w:hAnsi="Times New Roman" w:cs="Times New Roman"/>
          <w:noProof/>
          <w:sz w:val="24"/>
          <w:szCs w:val="24"/>
          <w:lang w:eastAsia="ru-RU"/>
        </w:rPr>
        <w:drawing>
          <wp:inline distT="0" distB="0" distL="0" distR="0" wp14:anchorId="5E002FDF" wp14:editId="48395CB9">
            <wp:extent cx="1619250" cy="1428750"/>
            <wp:effectExtent l="0" t="0" r="0" b="0"/>
            <wp:docPr id="20" name="Рисунок 20" descr="Букет из полевых ц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Букет из полевых цветов"/>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21212" cy="1430481"/>
                    </a:xfrm>
                    <a:prstGeom prst="rect">
                      <a:avLst/>
                    </a:prstGeom>
                    <a:noFill/>
                    <a:ln>
                      <a:noFill/>
                    </a:ln>
                  </pic:spPr>
                </pic:pic>
              </a:graphicData>
            </a:graphic>
          </wp:inline>
        </w:drawing>
      </w:r>
    </w:p>
    <w:p w:rsidR="00904D3E" w:rsidRPr="00904D3E" w:rsidRDefault="00904D3E" w:rsidP="00904D3E">
      <w:pPr>
        <w:spacing w:after="0" w:line="240" w:lineRule="auto"/>
        <w:ind w:firstLine="709"/>
        <w:jc w:val="both"/>
        <w:rPr>
          <w:rFonts w:ascii="Times New Roman" w:eastAsia="Times New Roman" w:hAnsi="Times New Roman" w:cs="Times New Roman"/>
          <w:sz w:val="24"/>
          <w:szCs w:val="24"/>
          <w:lang w:eastAsia="ru-RU"/>
        </w:rPr>
      </w:pPr>
      <w:r w:rsidRPr="00904D3E">
        <w:rPr>
          <w:rFonts w:ascii="Times New Roman" w:eastAsia="Times New Roman" w:hAnsi="Times New Roman" w:cs="Times New Roman"/>
          <w:sz w:val="24"/>
          <w:szCs w:val="24"/>
          <w:lang w:eastAsia="ru-RU"/>
        </w:rPr>
        <w:lastRenderedPageBreak/>
        <w:t>Из срезанных цветов могут быть созданы аранжировки: букеты и композиции в высоких и низких, плоских, настольных, напольных, подвесных и настенных вазах, в вазах подставках, на корягах, кусках дерева, в плетеных корзинках, в макраме.</w:t>
      </w:r>
    </w:p>
    <w:p w:rsidR="00904D3E" w:rsidRPr="00904D3E" w:rsidRDefault="00904D3E" w:rsidP="00904D3E">
      <w:pPr>
        <w:spacing w:after="0" w:line="240" w:lineRule="auto"/>
        <w:ind w:firstLine="709"/>
        <w:jc w:val="both"/>
        <w:rPr>
          <w:rFonts w:ascii="Times New Roman" w:eastAsia="Times New Roman" w:hAnsi="Times New Roman" w:cs="Times New Roman"/>
          <w:sz w:val="24"/>
          <w:szCs w:val="24"/>
          <w:lang w:eastAsia="ru-RU"/>
        </w:rPr>
      </w:pPr>
      <w:r w:rsidRPr="00904D3E">
        <w:rPr>
          <w:rFonts w:ascii="Times New Roman" w:eastAsia="Times New Roman" w:hAnsi="Times New Roman" w:cs="Times New Roman"/>
          <w:sz w:val="24"/>
          <w:szCs w:val="24"/>
          <w:lang w:eastAsia="ru-RU"/>
        </w:rPr>
        <w:t>Букеты бывают повседневные и праздничные. Скромные повседневные композиции должны состоять из небольшого количества наиболее распространенных цветов. Праздничные же оформляют изыскано и оригинально.</w:t>
      </w:r>
    </w:p>
    <w:p w:rsidR="00904D3E" w:rsidRPr="00904D3E" w:rsidRDefault="00904D3E" w:rsidP="00904D3E">
      <w:pPr>
        <w:spacing w:after="0" w:line="240" w:lineRule="auto"/>
        <w:ind w:firstLine="709"/>
        <w:jc w:val="both"/>
        <w:rPr>
          <w:rFonts w:ascii="Times New Roman" w:eastAsia="Times New Roman" w:hAnsi="Times New Roman" w:cs="Times New Roman"/>
          <w:sz w:val="24"/>
          <w:szCs w:val="24"/>
          <w:lang w:eastAsia="ru-RU"/>
        </w:rPr>
      </w:pPr>
      <w:r w:rsidRPr="00904D3E">
        <w:rPr>
          <w:rFonts w:ascii="Times New Roman" w:eastAsia="Times New Roman" w:hAnsi="Times New Roman" w:cs="Times New Roman"/>
          <w:sz w:val="24"/>
          <w:szCs w:val="24"/>
          <w:lang w:eastAsia="ru-RU"/>
        </w:rPr>
        <w:t xml:space="preserve">Красивые букеты можно собрать из одних листьев всевозможных бегоний, </w:t>
      </w:r>
      <w:proofErr w:type="spellStart"/>
      <w:r w:rsidRPr="00904D3E">
        <w:rPr>
          <w:rFonts w:ascii="Times New Roman" w:eastAsia="Times New Roman" w:hAnsi="Times New Roman" w:cs="Times New Roman"/>
          <w:sz w:val="24"/>
          <w:szCs w:val="24"/>
          <w:lang w:eastAsia="ru-RU"/>
        </w:rPr>
        <w:t>магоний</w:t>
      </w:r>
      <w:proofErr w:type="spellEnd"/>
      <w:r w:rsidRPr="00904D3E">
        <w:rPr>
          <w:rFonts w:ascii="Times New Roman" w:eastAsia="Times New Roman" w:hAnsi="Times New Roman" w:cs="Times New Roman"/>
          <w:sz w:val="24"/>
          <w:szCs w:val="24"/>
          <w:lang w:eastAsia="ru-RU"/>
        </w:rPr>
        <w:t xml:space="preserve">, монстеры, циперуса, </w:t>
      </w:r>
      <w:proofErr w:type="spellStart"/>
      <w:r w:rsidRPr="00904D3E">
        <w:rPr>
          <w:rFonts w:ascii="Times New Roman" w:eastAsia="Times New Roman" w:hAnsi="Times New Roman" w:cs="Times New Roman"/>
          <w:sz w:val="24"/>
          <w:szCs w:val="24"/>
          <w:lang w:eastAsia="ru-RU"/>
        </w:rPr>
        <w:t>сансевьеры</w:t>
      </w:r>
      <w:proofErr w:type="spellEnd"/>
      <w:r w:rsidRPr="00904D3E">
        <w:rPr>
          <w:rFonts w:ascii="Times New Roman" w:eastAsia="Times New Roman" w:hAnsi="Times New Roman" w:cs="Times New Roman"/>
          <w:sz w:val="24"/>
          <w:szCs w:val="24"/>
          <w:lang w:eastAsia="ru-RU"/>
        </w:rPr>
        <w:t>, пальм и других. Из цветов, фруктов, овощей можно собрать оригинальные композиции в течение всего года, особенно в конце лета и осенью. Все композиции собираются по тем же правилам что и цветочные.</w:t>
      </w:r>
    </w:p>
    <w:p w:rsidR="00904D3E" w:rsidRPr="00904D3E" w:rsidRDefault="00904D3E" w:rsidP="00904D3E">
      <w:pPr>
        <w:spacing w:after="0" w:line="240" w:lineRule="auto"/>
        <w:ind w:firstLine="709"/>
        <w:jc w:val="both"/>
        <w:rPr>
          <w:rFonts w:ascii="Times New Roman" w:eastAsia="Times New Roman" w:hAnsi="Times New Roman" w:cs="Times New Roman"/>
          <w:sz w:val="24"/>
          <w:szCs w:val="24"/>
          <w:lang w:eastAsia="ru-RU"/>
        </w:rPr>
      </w:pPr>
      <w:r w:rsidRPr="00904D3E">
        <w:rPr>
          <w:rFonts w:ascii="Times New Roman" w:eastAsia="Times New Roman" w:hAnsi="Times New Roman" w:cs="Times New Roman"/>
          <w:sz w:val="24"/>
          <w:szCs w:val="24"/>
          <w:lang w:eastAsia="ru-RU"/>
        </w:rPr>
        <w:t>По форме букеты для преподношения могут быть самыми разнообразными: круглыми и свободно собранными, односторонними, линейными, массивными, размерами от 5 до 50 см. Круглые букеты собирают, держа один цветок в левой руке, а правой добавляя следующий. Стебли должны соприкасаться только в месте связывания, поэтому следующие цветы прикладывают слегка наискось, как бы по спирали. И концы стеблей, если их поставить на стол образуют круг. К цветам добавляют аранжированную зелень.</w:t>
      </w:r>
    </w:p>
    <w:p w:rsidR="00904D3E" w:rsidRPr="00904D3E" w:rsidRDefault="00904D3E" w:rsidP="00904D3E">
      <w:pPr>
        <w:spacing w:after="0" w:line="240" w:lineRule="auto"/>
        <w:ind w:firstLine="709"/>
        <w:jc w:val="both"/>
        <w:rPr>
          <w:rFonts w:ascii="Times New Roman" w:eastAsia="Times New Roman" w:hAnsi="Times New Roman" w:cs="Times New Roman"/>
          <w:sz w:val="24"/>
          <w:szCs w:val="24"/>
          <w:lang w:eastAsia="ru-RU"/>
        </w:rPr>
      </w:pPr>
      <w:r w:rsidRPr="00904D3E">
        <w:rPr>
          <w:rFonts w:ascii="Times New Roman" w:eastAsia="Times New Roman" w:hAnsi="Times New Roman" w:cs="Times New Roman"/>
          <w:sz w:val="24"/>
          <w:szCs w:val="24"/>
          <w:lang w:eastAsia="ru-RU"/>
        </w:rPr>
        <w:t xml:space="preserve">Букеты в стиле бидермейер, составлены из мелких цветов, в обрамлении </w:t>
      </w:r>
      <w:proofErr w:type="spellStart"/>
      <w:r w:rsidRPr="00904D3E">
        <w:rPr>
          <w:rFonts w:ascii="Times New Roman" w:eastAsia="Times New Roman" w:hAnsi="Times New Roman" w:cs="Times New Roman"/>
          <w:sz w:val="24"/>
          <w:szCs w:val="24"/>
          <w:lang w:eastAsia="ru-RU"/>
        </w:rPr>
        <w:t>присобранного</w:t>
      </w:r>
      <w:proofErr w:type="spellEnd"/>
      <w:r w:rsidRPr="00904D3E">
        <w:rPr>
          <w:rFonts w:ascii="Times New Roman" w:eastAsia="Times New Roman" w:hAnsi="Times New Roman" w:cs="Times New Roman"/>
          <w:sz w:val="24"/>
          <w:szCs w:val="24"/>
          <w:lang w:eastAsia="ru-RU"/>
        </w:rPr>
        <w:t xml:space="preserve"> кружева, крупных листьев, тюля или лент. Цветы укладывают плотно. Стебли обвивают узкой лентой, свободно спуская её концы.</w:t>
      </w:r>
    </w:p>
    <w:p w:rsidR="00904D3E" w:rsidRPr="00904D3E" w:rsidRDefault="00904D3E" w:rsidP="00904D3E">
      <w:pPr>
        <w:spacing w:after="0" w:line="240" w:lineRule="auto"/>
        <w:ind w:firstLine="709"/>
        <w:jc w:val="both"/>
        <w:rPr>
          <w:rFonts w:ascii="Times New Roman" w:eastAsia="Times New Roman" w:hAnsi="Times New Roman" w:cs="Times New Roman"/>
          <w:sz w:val="24"/>
          <w:szCs w:val="24"/>
          <w:lang w:eastAsia="ru-RU"/>
        </w:rPr>
      </w:pPr>
      <w:r w:rsidRPr="00904D3E">
        <w:rPr>
          <w:rFonts w:ascii="Times New Roman" w:eastAsia="Times New Roman" w:hAnsi="Times New Roman" w:cs="Times New Roman"/>
          <w:sz w:val="24"/>
          <w:szCs w:val="24"/>
          <w:lang w:eastAsia="ru-RU"/>
        </w:rPr>
        <w:t>Односторонние букеты составляют из растений с различной длинной цветоносов так, чтобы была заполнена только наружная сторона букета. Длинные растения устанавливают сзади, более короткие — ярусами спереди. В центральной части помещают цветы с яркой окраской и крупнее чем по краям. Затем добавляют зелень.</w:t>
      </w:r>
    </w:p>
    <w:p w:rsidR="00904D3E" w:rsidRDefault="00904D3E" w:rsidP="00904D3E">
      <w:pPr>
        <w:spacing w:after="0" w:line="240" w:lineRule="auto"/>
        <w:ind w:firstLine="709"/>
        <w:jc w:val="both"/>
        <w:rPr>
          <w:rFonts w:ascii="Times New Roman" w:eastAsia="Times New Roman" w:hAnsi="Times New Roman" w:cs="Times New Roman"/>
          <w:sz w:val="24"/>
          <w:szCs w:val="24"/>
          <w:lang w:eastAsia="ru-RU"/>
        </w:rPr>
      </w:pPr>
      <w:r w:rsidRPr="00904D3E">
        <w:rPr>
          <w:rFonts w:ascii="Times New Roman" w:eastAsia="Times New Roman" w:hAnsi="Times New Roman" w:cs="Times New Roman"/>
          <w:sz w:val="24"/>
          <w:szCs w:val="24"/>
          <w:lang w:eastAsia="ru-RU"/>
        </w:rPr>
        <w:t>Бутоньерки — это миниатюрные букетики диаметром 5–10 см из срезанных цветов. Предназначены для украшения платьев, причесок, шляп, скатерти. Они могут состоять из нескольких маленьких цветков или одного большого на фоне листика, зелени аспарагуса, дополненных декоративной лентой. Цветы должны быть свежими, а листья глянцевыми. Для того чтобы бутоньерка дольше оставалась свежей, цветы и листья, предназначенные для ее изготовления, предварительно выдерживают не менее 4 часов в воде. Затем для предотвращения выделения сока из подрезанных стеблей концы их опускают в расплавленный стеарин (воск). </w:t>
      </w:r>
      <w:hyperlink r:id="rId38" w:history="1"/>
    </w:p>
    <w:p w:rsidR="00904D3E" w:rsidRPr="00904D3E" w:rsidRDefault="00904D3E" w:rsidP="00904D3E">
      <w:pPr>
        <w:spacing w:after="0" w:line="240" w:lineRule="auto"/>
        <w:ind w:firstLine="709"/>
        <w:jc w:val="both"/>
        <w:rPr>
          <w:rFonts w:ascii="Times New Roman" w:eastAsia="Times New Roman" w:hAnsi="Times New Roman" w:cs="Times New Roman"/>
          <w:sz w:val="24"/>
          <w:szCs w:val="24"/>
          <w:lang w:eastAsia="ru-RU"/>
        </w:rPr>
      </w:pPr>
      <w:r w:rsidRPr="00904D3E">
        <w:rPr>
          <w:rFonts w:ascii="Times New Roman" w:eastAsia="Times New Roman" w:hAnsi="Times New Roman" w:cs="Times New Roman"/>
          <w:noProof/>
          <w:sz w:val="24"/>
          <w:szCs w:val="24"/>
          <w:lang w:eastAsia="ru-RU"/>
        </w:rPr>
        <w:drawing>
          <wp:anchor distT="47625" distB="47625" distL="47625" distR="47625" simplePos="0" relativeHeight="251665408" behindDoc="0" locked="0" layoutInCell="1" allowOverlap="0" wp14:anchorId="541C5E06" wp14:editId="5F4FFE85">
            <wp:simplePos x="0" y="0"/>
            <wp:positionH relativeFrom="column">
              <wp:posOffset>0</wp:posOffset>
            </wp:positionH>
            <wp:positionV relativeFrom="line">
              <wp:posOffset>219075</wp:posOffset>
            </wp:positionV>
            <wp:extent cx="2143125" cy="1590675"/>
            <wp:effectExtent l="0" t="0" r="9525" b="9525"/>
            <wp:wrapSquare wrapText="bothSides"/>
            <wp:docPr id="21" name="Рисунок 21" descr="ландыши">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ландыши">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43125"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4D3E">
        <w:rPr>
          <w:rFonts w:ascii="Times New Roman" w:eastAsia="Times New Roman" w:hAnsi="Times New Roman" w:cs="Times New Roman"/>
          <w:sz w:val="24"/>
          <w:szCs w:val="24"/>
          <w:lang w:eastAsia="ru-RU"/>
        </w:rPr>
        <w:t>Букеты и композиции из цветов по своему назначению бывают самыми разнообразными. Сбор их надо начинать с выбора материала, при этом следует учитывать назначение композиции, вкус того, кому они будут преподнесены.</w:t>
      </w:r>
    </w:p>
    <w:p w:rsidR="00904D3E" w:rsidRDefault="00904D3E" w:rsidP="00904D3E">
      <w:pPr>
        <w:spacing w:after="0" w:line="240" w:lineRule="auto"/>
        <w:ind w:firstLine="709"/>
        <w:jc w:val="both"/>
        <w:rPr>
          <w:rFonts w:ascii="Times New Roman" w:eastAsia="Times New Roman" w:hAnsi="Times New Roman" w:cs="Times New Roman"/>
          <w:sz w:val="24"/>
          <w:szCs w:val="24"/>
          <w:lang w:eastAsia="ru-RU"/>
        </w:rPr>
      </w:pPr>
      <w:r w:rsidRPr="00904D3E">
        <w:rPr>
          <w:rFonts w:ascii="Times New Roman" w:eastAsia="Times New Roman" w:hAnsi="Times New Roman" w:cs="Times New Roman"/>
          <w:sz w:val="24"/>
          <w:szCs w:val="24"/>
          <w:lang w:eastAsia="ru-RU"/>
        </w:rPr>
        <w:t xml:space="preserve">Встречать родных, друзей, гостей у самолетов или поездов следует с цветами, собранными в </w:t>
      </w:r>
      <w:r>
        <w:rPr>
          <w:rFonts w:ascii="Times New Roman" w:eastAsia="Times New Roman" w:hAnsi="Times New Roman" w:cs="Times New Roman"/>
          <w:sz w:val="24"/>
          <w:szCs w:val="24"/>
          <w:lang w:eastAsia="ru-RU"/>
        </w:rPr>
        <w:t xml:space="preserve">букет с </w:t>
      </w:r>
      <w:proofErr w:type="spellStart"/>
      <w:r>
        <w:rPr>
          <w:rFonts w:ascii="Times New Roman" w:eastAsia="Times New Roman" w:hAnsi="Times New Roman" w:cs="Times New Roman"/>
          <w:sz w:val="24"/>
          <w:szCs w:val="24"/>
          <w:lang w:eastAsia="ru-RU"/>
        </w:rPr>
        <w:t>аранжировочной</w:t>
      </w:r>
      <w:proofErr w:type="spellEnd"/>
      <w:r>
        <w:rPr>
          <w:rFonts w:ascii="Times New Roman" w:eastAsia="Times New Roman" w:hAnsi="Times New Roman" w:cs="Times New Roman"/>
          <w:sz w:val="24"/>
          <w:szCs w:val="24"/>
          <w:lang w:eastAsia="ru-RU"/>
        </w:rPr>
        <w:t xml:space="preserve"> зеленью.</w:t>
      </w:r>
    </w:p>
    <w:p w:rsidR="00904D3E" w:rsidRPr="00904D3E" w:rsidRDefault="00904D3E" w:rsidP="00904D3E">
      <w:pPr>
        <w:spacing w:after="0" w:line="240" w:lineRule="auto"/>
        <w:ind w:firstLine="709"/>
        <w:jc w:val="both"/>
        <w:rPr>
          <w:rFonts w:ascii="Times New Roman" w:eastAsia="Times New Roman" w:hAnsi="Times New Roman" w:cs="Times New Roman"/>
          <w:sz w:val="24"/>
          <w:szCs w:val="24"/>
          <w:lang w:eastAsia="ru-RU"/>
        </w:rPr>
      </w:pPr>
      <w:r w:rsidRPr="00904D3E">
        <w:rPr>
          <w:rFonts w:ascii="Times New Roman" w:eastAsia="Times New Roman" w:hAnsi="Times New Roman" w:cs="Times New Roman"/>
          <w:sz w:val="24"/>
          <w:szCs w:val="24"/>
          <w:lang w:eastAsia="ru-RU"/>
        </w:rPr>
        <w:t>Для встречи делегаций пригодны яркие, небольшие, легкие, свободно собранные букеты из цветов красных, оранжевых оттенков, символизирующих дружбу, тепло и радушие.</w:t>
      </w:r>
    </w:p>
    <w:p w:rsidR="00904D3E" w:rsidRPr="00904D3E" w:rsidRDefault="00904D3E" w:rsidP="00904D3E">
      <w:pPr>
        <w:spacing w:after="0" w:line="240" w:lineRule="auto"/>
        <w:ind w:firstLine="709"/>
        <w:jc w:val="both"/>
        <w:rPr>
          <w:rFonts w:ascii="Times New Roman" w:eastAsia="Times New Roman" w:hAnsi="Times New Roman" w:cs="Times New Roman"/>
          <w:sz w:val="24"/>
          <w:szCs w:val="24"/>
          <w:lang w:eastAsia="ru-RU"/>
        </w:rPr>
      </w:pPr>
      <w:r w:rsidRPr="00904D3E">
        <w:rPr>
          <w:rFonts w:ascii="Times New Roman" w:eastAsia="Times New Roman" w:hAnsi="Times New Roman" w:cs="Times New Roman"/>
          <w:sz w:val="24"/>
          <w:szCs w:val="24"/>
          <w:lang w:eastAsia="ru-RU"/>
        </w:rPr>
        <w:t>Для чествования юбиляров, к другим праздникам, датам и событиям готовят букеты, корзины, оригинальные композиции. Их дарят или украшают столы торжеств. Лучшие цветы для них антуриумы, гладиолусы, лилии, розы, крупные яркие хризантемы.</w:t>
      </w:r>
    </w:p>
    <w:p w:rsidR="00904D3E" w:rsidRPr="00904D3E" w:rsidRDefault="00904D3E" w:rsidP="00904D3E">
      <w:pPr>
        <w:spacing w:after="0" w:line="240" w:lineRule="auto"/>
        <w:ind w:firstLine="709"/>
        <w:jc w:val="both"/>
        <w:rPr>
          <w:rFonts w:ascii="Times New Roman" w:eastAsia="Times New Roman" w:hAnsi="Times New Roman" w:cs="Times New Roman"/>
          <w:sz w:val="24"/>
          <w:szCs w:val="24"/>
          <w:lang w:eastAsia="ru-RU"/>
        </w:rPr>
      </w:pPr>
      <w:r w:rsidRPr="00904D3E">
        <w:rPr>
          <w:rFonts w:ascii="Times New Roman" w:eastAsia="Times New Roman" w:hAnsi="Times New Roman" w:cs="Times New Roman"/>
          <w:sz w:val="24"/>
          <w:szCs w:val="24"/>
          <w:lang w:eastAsia="ru-RU"/>
        </w:rPr>
        <w:t>Аранжировки по случаю ухода на пенсию собирают из цветов красных тонов, символизирующих жизнь.</w:t>
      </w:r>
    </w:p>
    <w:p w:rsidR="00904D3E" w:rsidRPr="00904D3E" w:rsidRDefault="00904D3E" w:rsidP="00904D3E">
      <w:pPr>
        <w:spacing w:after="0" w:line="240" w:lineRule="auto"/>
        <w:ind w:firstLine="709"/>
        <w:jc w:val="both"/>
        <w:rPr>
          <w:rFonts w:ascii="Times New Roman" w:eastAsia="Times New Roman" w:hAnsi="Times New Roman" w:cs="Times New Roman"/>
          <w:sz w:val="24"/>
          <w:szCs w:val="24"/>
          <w:lang w:eastAsia="ru-RU"/>
        </w:rPr>
      </w:pPr>
      <w:r w:rsidRPr="00904D3E">
        <w:rPr>
          <w:rFonts w:ascii="Times New Roman" w:eastAsia="Times New Roman" w:hAnsi="Times New Roman" w:cs="Times New Roman"/>
          <w:sz w:val="24"/>
          <w:szCs w:val="24"/>
          <w:lang w:eastAsia="ru-RU"/>
        </w:rPr>
        <w:t>Букеты для артистов должны быть изящными и состоять из ценных однотонных цветов, собранных в круглые или односторонние композиции. </w:t>
      </w:r>
      <w:r w:rsidRPr="00904D3E">
        <w:rPr>
          <w:rFonts w:ascii="Times New Roman" w:eastAsia="Times New Roman" w:hAnsi="Times New Roman" w:cs="Times New Roman"/>
          <w:sz w:val="24"/>
          <w:szCs w:val="24"/>
          <w:lang w:eastAsia="ru-RU"/>
        </w:rPr>
        <w:br/>
        <w:t>По случаю поздравления с праздниками преподносят букеты, композиции в плоских вазах, корзинках из ценных и любимых цветов того, кому они предназначены.  </w:t>
      </w:r>
    </w:p>
    <w:p w:rsidR="00904D3E" w:rsidRPr="00904D3E" w:rsidRDefault="00904D3E" w:rsidP="00904D3E">
      <w:pPr>
        <w:spacing w:after="0" w:line="240" w:lineRule="auto"/>
        <w:ind w:firstLine="709"/>
        <w:jc w:val="both"/>
        <w:rPr>
          <w:rFonts w:ascii="Times New Roman" w:eastAsia="Times New Roman" w:hAnsi="Times New Roman" w:cs="Times New Roman"/>
          <w:sz w:val="24"/>
          <w:szCs w:val="24"/>
          <w:lang w:eastAsia="ru-RU"/>
        </w:rPr>
      </w:pPr>
      <w:r w:rsidRPr="00904D3E">
        <w:rPr>
          <w:rFonts w:ascii="Times New Roman" w:eastAsia="Times New Roman" w:hAnsi="Times New Roman" w:cs="Times New Roman"/>
          <w:sz w:val="24"/>
          <w:szCs w:val="24"/>
          <w:lang w:eastAsia="ru-RU"/>
        </w:rPr>
        <w:lastRenderedPageBreak/>
        <w:t>При встрече молодых, юноша дарит девушке нежный букетик из мелких цветков, например, душистого горошка, мелких бутонов розовых роз, розовые гвоздики.</w:t>
      </w:r>
    </w:p>
    <w:p w:rsidR="00904D3E" w:rsidRPr="00904D3E" w:rsidRDefault="00904D3E" w:rsidP="00904D3E">
      <w:pPr>
        <w:spacing w:after="0" w:line="240" w:lineRule="auto"/>
        <w:ind w:firstLine="709"/>
        <w:jc w:val="both"/>
        <w:rPr>
          <w:rFonts w:ascii="Times New Roman" w:eastAsia="Times New Roman" w:hAnsi="Times New Roman" w:cs="Times New Roman"/>
          <w:sz w:val="24"/>
          <w:szCs w:val="24"/>
          <w:lang w:eastAsia="ru-RU"/>
        </w:rPr>
      </w:pPr>
      <w:r w:rsidRPr="00904D3E">
        <w:rPr>
          <w:rFonts w:ascii="Times New Roman" w:eastAsia="Times New Roman" w:hAnsi="Times New Roman" w:cs="Times New Roman"/>
          <w:noProof/>
          <w:sz w:val="24"/>
          <w:szCs w:val="24"/>
          <w:lang w:eastAsia="ru-RU"/>
        </w:rPr>
        <w:drawing>
          <wp:anchor distT="47625" distB="47625" distL="47625" distR="47625" simplePos="0" relativeHeight="251666432" behindDoc="0" locked="0" layoutInCell="1" allowOverlap="0" wp14:anchorId="02FCA00B" wp14:editId="30946CA9">
            <wp:simplePos x="0" y="0"/>
            <wp:positionH relativeFrom="margin">
              <wp:align>left</wp:align>
            </wp:positionH>
            <wp:positionV relativeFrom="line">
              <wp:posOffset>43180</wp:posOffset>
            </wp:positionV>
            <wp:extent cx="2564765" cy="2257425"/>
            <wp:effectExtent l="0" t="0" r="6985" b="9525"/>
            <wp:wrapSquare wrapText="bothSides"/>
            <wp:docPr id="22" name="Рисунок 22" descr="розы">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озы">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64765" cy="225742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2" w:history="1"/>
      <w:r w:rsidRPr="00904D3E">
        <w:rPr>
          <w:rFonts w:ascii="Times New Roman" w:eastAsia="Times New Roman" w:hAnsi="Times New Roman" w:cs="Times New Roman"/>
          <w:sz w:val="24"/>
          <w:szCs w:val="24"/>
          <w:lang w:eastAsia="ru-RU"/>
        </w:rPr>
        <w:t xml:space="preserve">К свадьбе надо готовить букеты для невесты, бутоньерки для жениха, наборы цветов для гостей. Во всех странах мира невесту украшают цветами. Она держит букет в руках, цветы украшают голову. Традиционными для невесты являются розовые и белые розы, белые и розовые гвоздики, белые и розовые тюльпаны, ландыши, </w:t>
      </w:r>
      <w:proofErr w:type="spellStart"/>
      <w:r w:rsidRPr="00904D3E">
        <w:rPr>
          <w:rFonts w:ascii="Times New Roman" w:eastAsia="Times New Roman" w:hAnsi="Times New Roman" w:cs="Times New Roman"/>
          <w:sz w:val="24"/>
          <w:szCs w:val="24"/>
          <w:lang w:eastAsia="ru-RU"/>
        </w:rPr>
        <w:t>фрезии</w:t>
      </w:r>
      <w:proofErr w:type="spellEnd"/>
      <w:r w:rsidRPr="00904D3E">
        <w:rPr>
          <w:rFonts w:ascii="Times New Roman" w:eastAsia="Times New Roman" w:hAnsi="Times New Roman" w:cs="Times New Roman"/>
          <w:sz w:val="24"/>
          <w:szCs w:val="24"/>
          <w:lang w:eastAsia="ru-RU"/>
        </w:rPr>
        <w:t>, герберы. Ассортимент цветов для фантастических букетов, предназначенных в подарок невесте, может быть самый неожиданный. Но каждый букет собирают индивидуально, он должен быть небольшим и сочетаться с внешним видом невесты, цветом ее наряда и обстановкой свадебного ритуала.</w:t>
      </w:r>
    </w:p>
    <w:p w:rsidR="00904D3E" w:rsidRPr="00904D3E" w:rsidRDefault="00904D3E" w:rsidP="00904D3E">
      <w:pPr>
        <w:spacing w:after="0" w:line="240" w:lineRule="auto"/>
        <w:ind w:firstLine="709"/>
        <w:jc w:val="both"/>
        <w:rPr>
          <w:rFonts w:ascii="Times New Roman" w:eastAsia="Times New Roman" w:hAnsi="Times New Roman" w:cs="Times New Roman"/>
          <w:sz w:val="24"/>
          <w:szCs w:val="24"/>
          <w:lang w:eastAsia="ru-RU"/>
        </w:rPr>
      </w:pPr>
      <w:r w:rsidRPr="00904D3E">
        <w:rPr>
          <w:rFonts w:ascii="Times New Roman" w:eastAsia="Times New Roman" w:hAnsi="Times New Roman" w:cs="Times New Roman"/>
          <w:sz w:val="24"/>
          <w:szCs w:val="24"/>
          <w:lang w:eastAsia="ru-RU"/>
        </w:rPr>
        <w:t>Букеты детям должны соответствовать праздникам детства, оставаться надолго в их памяти. Это удивительно, но дети очень любят дарить и получать в подарок цветы. Детские букеты и корзиночки ко дню рождения должны быть небольшими, состоять из живых цветов и являться непременным добавлением к подарку. Их можно положить на книгу, коробку с игрушкой, прикрепить к подарку цветными ленточками. Пусть ребенок потом сам поставит цветы в вазочку, и будет заботиться о них. Это поможет ему в дальнейшем приобщиться к прекрасному и удивительному миру цветов и искренне полюбить его.</w:t>
      </w:r>
    </w:p>
    <w:p w:rsidR="00904D3E" w:rsidRPr="00904D3E" w:rsidRDefault="00904D3E" w:rsidP="00904D3E">
      <w:pPr>
        <w:spacing w:after="0" w:line="240" w:lineRule="auto"/>
        <w:ind w:firstLine="709"/>
        <w:jc w:val="both"/>
        <w:rPr>
          <w:rFonts w:ascii="Times New Roman" w:eastAsia="Times New Roman" w:hAnsi="Times New Roman" w:cs="Times New Roman"/>
          <w:sz w:val="24"/>
          <w:szCs w:val="24"/>
          <w:lang w:eastAsia="ru-RU"/>
        </w:rPr>
      </w:pPr>
      <w:r w:rsidRPr="00904D3E">
        <w:rPr>
          <w:rFonts w:ascii="Times New Roman" w:eastAsia="Times New Roman" w:hAnsi="Times New Roman" w:cs="Times New Roman"/>
          <w:sz w:val="24"/>
          <w:szCs w:val="24"/>
          <w:lang w:eastAsia="ru-RU"/>
        </w:rPr>
        <w:t>При посещении больного можно принести небольшой, свободно собранный букет из ярких цветов, но без запаха.</w:t>
      </w:r>
    </w:p>
    <w:p w:rsidR="00DC5413" w:rsidRPr="00904D3E" w:rsidRDefault="00DC5413" w:rsidP="00904D3E">
      <w:pPr>
        <w:spacing w:after="0" w:line="240" w:lineRule="auto"/>
        <w:rPr>
          <w:rFonts w:ascii="Times New Roman" w:hAnsi="Times New Roman" w:cs="Times New Roman"/>
          <w:sz w:val="24"/>
          <w:szCs w:val="24"/>
        </w:rPr>
      </w:pPr>
    </w:p>
    <w:sectPr w:rsidR="00DC5413" w:rsidRPr="00904D3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4938A6"/>
    <w:multiLevelType w:val="multilevel"/>
    <w:tmpl w:val="FA564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3821498"/>
    <w:multiLevelType w:val="multilevel"/>
    <w:tmpl w:val="F17A6A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2E65799"/>
    <w:multiLevelType w:val="multilevel"/>
    <w:tmpl w:val="2688A062"/>
    <w:lvl w:ilvl="0">
      <w:start w:val="1"/>
      <w:numFmt w:val="decimal"/>
      <w:lvlText w:val="%1."/>
      <w:lvlJc w:val="left"/>
      <w:pPr>
        <w:tabs>
          <w:tab w:val="num" w:pos="720"/>
        </w:tabs>
        <w:ind w:left="720" w:hanging="360"/>
      </w:pPr>
    </w:lvl>
    <w:lvl w:ilvl="1">
      <w:start w:val="1"/>
      <w:numFmt w:val="decimal"/>
      <w:lvlText w:val="%2."/>
      <w:lvlJc w:val="left"/>
      <w:pPr>
        <w:ind w:left="2204"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ECF5DA8"/>
    <w:multiLevelType w:val="multilevel"/>
    <w:tmpl w:val="A4C0E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4D3E"/>
    <w:rsid w:val="00904D3E"/>
    <w:rsid w:val="00DC54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9C86D33-7D09-426C-9B54-382F203B0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hyperlink" Target="http://picasaweb.google.com/lh/photo/hU2mm9DmITuHeIEyUJo1VQ?feat=embedwebsite" TargetMode="External"/><Relationship Id="rId39"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hyperlink" Target="http://picasaweb.google.com/lh/photo/qn6vOOmnBF7IheifuiSYzQ?feat=embedwebsite" TargetMode="External"/><Relationship Id="rId34" Type="http://schemas.openxmlformats.org/officeDocument/2006/relationships/hyperlink" Target="http://kvetky.net/2010/uroki-aranzhirovki-3-osnovyi-sozdaniya-aranzhirovok/" TargetMode="External"/><Relationship Id="rId42" Type="http://schemas.openxmlformats.org/officeDocument/2006/relationships/hyperlink" Target="http://picasaweb.google.com/lh/photo/0dKUbHM7sLhUMDhQZACsew?feat=embedwebsite"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picasaweb.google.com/lh/photo/HmkYXKf29WhRVQ25JzThVw?feat=embedwebsite" TargetMode="External"/><Relationship Id="rId25" Type="http://schemas.openxmlformats.org/officeDocument/2006/relationships/hyperlink" Target="http://kvetky.net/2010/uroki-aranzhirovki-2-stil-v-tsvetochnoy-kompozitsii/" TargetMode="External"/><Relationship Id="rId33" Type="http://schemas.openxmlformats.org/officeDocument/2006/relationships/image" Target="media/image18.jpeg"/><Relationship Id="rId38" Type="http://schemas.openxmlformats.org/officeDocument/2006/relationships/hyperlink" Target="http://picasaweb.google.com/lh/photo/8HdNfocvrd6JMMxVuavNSw?feat=embedwebsite"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picasaweb.google.com/lh/photo/HmkYXKf29WhRVQ25JzThVw?feat=embedwebsite" TargetMode="External"/><Relationship Id="rId29" Type="http://schemas.openxmlformats.org/officeDocument/2006/relationships/hyperlink" Target="http://picasaweb.google.com/lh/photo/qgkXtFag21rGvHhWOpRurA?feat=embedwebsite" TargetMode="External"/><Relationship Id="rId41"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5.jpeg"/><Relationship Id="rId32" Type="http://schemas.openxmlformats.org/officeDocument/2006/relationships/hyperlink" Target="http://picasaweb.google.com/lh/photo/VlMDNsFxuFjEFxSMJq_qOw?feat=embedwebsite" TargetMode="External"/><Relationship Id="rId37" Type="http://schemas.openxmlformats.org/officeDocument/2006/relationships/image" Target="media/image19.jpeg"/><Relationship Id="rId40" Type="http://schemas.openxmlformats.org/officeDocument/2006/relationships/hyperlink" Target="http://picasaweb.google.com/lh/photo/0dKUbHM7sLhUMDhQZACsew?feat=embedwebsite"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hyperlink" Target="http://picasaweb.google.com/lh/photo/hU2mm9DmITuHeIEyUJo1VQ?feat=embedwebsite" TargetMode="External"/><Relationship Id="rId28" Type="http://schemas.openxmlformats.org/officeDocument/2006/relationships/image" Target="media/image16.jpeg"/><Relationship Id="rId36" Type="http://schemas.openxmlformats.org/officeDocument/2006/relationships/hyperlink" Target="http://kvetky.net/2010/uroki-aranzhirovki-4-vidyi-buketov-i-kompozitsii-iz-srezannyih-tsvetov/" TargetMode="External"/><Relationship Id="rId10" Type="http://schemas.openxmlformats.org/officeDocument/2006/relationships/image" Target="media/image6.jpeg"/><Relationship Id="rId19" Type="http://schemas.openxmlformats.org/officeDocument/2006/relationships/hyperlink" Target="http://kvetky.net/2010/uroki-aranzhirovki-1-tsvetochnaya-kompozitsiya-iz-srezannyih-tsvetov/" TargetMode="External"/><Relationship Id="rId31" Type="http://schemas.openxmlformats.org/officeDocument/2006/relationships/image" Target="media/image17.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4.jpeg"/><Relationship Id="rId27" Type="http://schemas.openxmlformats.org/officeDocument/2006/relationships/hyperlink" Target="http://picasaweb.google.com/lh/photo/qgkXtFag21rGvHhWOpRurA?feat=embedwebsite" TargetMode="External"/><Relationship Id="rId30" Type="http://schemas.openxmlformats.org/officeDocument/2006/relationships/hyperlink" Target="http://picasaweb.google.com/lh/photo/l4izC24OVnttxCD5P4YwgA?feat=embedwebsite" TargetMode="External"/><Relationship Id="rId35" Type="http://schemas.openxmlformats.org/officeDocument/2006/relationships/hyperlink" Target="http://picasaweb.google.com/lh/photo/VlMDNsFxuFjEFxSMJq_qOw?feat=embedwebsite" TargetMode="Externa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14</Pages>
  <Words>5978</Words>
  <Characters>34076</Characters>
  <Application>Microsoft Office Word</Application>
  <DocSecurity>0</DocSecurity>
  <Lines>283</Lines>
  <Paragraphs>79</Paragraphs>
  <ScaleCrop>false</ScaleCrop>
  <Company/>
  <LinksUpToDate>false</LinksUpToDate>
  <CharactersWithSpaces>39975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PC-3</dc:creator>
  <cp:keywords/>
  <dc:description/>
  <cp:lastModifiedBy>PC-3</cp:lastModifiedBy>
  <cp:revision>1</cp:revision>
  <dcterms:created xsi:type="dcterms:W3CDTF">2017-11-13T05:34:00Z</dcterms:created>
  <dcterms:modified xsi:type="dcterms:W3CDTF">2017-11-13T05:39:00Z</dcterms:modified>
</cp:coreProperties>
</file>